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3F8C1" w14:textId="77777777" w:rsidR="00E442A5" w:rsidRPr="00F74AED" w:rsidRDefault="00E442A5" w:rsidP="004B7B95">
      <w:pPr>
        <w:pBdr>
          <w:top w:val="none" w:sz="0" w:space="0" w:color="auto"/>
          <w:left w:val="none" w:sz="0" w:space="0" w:color="auto"/>
          <w:bottom w:val="none" w:sz="0" w:space="0" w:color="auto"/>
          <w:right w:val="none" w:sz="0" w:space="0" w:color="auto"/>
          <w:between w:val="none" w:sz="0" w:space="0" w:color="auto"/>
          <w:bar w:val="none" w:sz="0" w:color="auto"/>
        </w:pBdr>
        <w:ind w:left="1080" w:right="-291" w:firstLine="450"/>
        <w:jc w:val="center"/>
        <w:rPr>
          <w:rFonts w:eastAsia="Times New Roman"/>
          <w:sz w:val="22"/>
          <w:szCs w:val="22"/>
          <w:bdr w:val="none" w:sz="0" w:space="0" w:color="auto"/>
          <w:lang w:val="lt-LT" w:eastAsia="lt-LT"/>
        </w:rPr>
      </w:pPr>
    </w:p>
    <w:p w14:paraId="3D385F4C" w14:textId="3CD955CF" w:rsidR="006E13D5" w:rsidRPr="002E2AC5" w:rsidRDefault="006E13D5" w:rsidP="00666F5E">
      <w:pPr>
        <w:keepNext/>
        <w:ind w:right="-291"/>
        <w:jc w:val="center"/>
        <w:rPr>
          <w:b/>
          <w:bCs/>
          <w:sz w:val="22"/>
          <w:szCs w:val="22"/>
          <w:lang w:val="lt-LT" w:eastAsia="lt-LT"/>
        </w:rPr>
      </w:pPr>
      <w:r w:rsidRPr="002E2AC5">
        <w:rPr>
          <w:b/>
          <w:bCs/>
          <w:sz w:val="22"/>
          <w:szCs w:val="22"/>
          <w:lang w:val="lt-LT" w:eastAsia="lt-LT"/>
        </w:rPr>
        <w:t>VILNIAUS UNIVERSITETO LIGONINĖ SANTAROS KLINIKOS</w:t>
      </w:r>
    </w:p>
    <w:p w14:paraId="78BDBE16" w14:textId="60A2A429" w:rsidR="008E2232" w:rsidRDefault="008E2232" w:rsidP="00666F5E">
      <w:pPr>
        <w:keepNext/>
        <w:ind w:right="-291"/>
        <w:jc w:val="center"/>
        <w:rPr>
          <w:b/>
          <w:bCs/>
          <w:sz w:val="22"/>
          <w:szCs w:val="22"/>
          <w:highlight w:val="yellow"/>
          <w:lang w:val="lt-LT" w:eastAsia="lt-LT"/>
        </w:rPr>
      </w:pPr>
    </w:p>
    <w:p w14:paraId="4C2E5571" w14:textId="1072B56B" w:rsidR="00312A69" w:rsidRPr="00D95D84" w:rsidRDefault="00312A69" w:rsidP="00312A69">
      <w:pPr>
        <w:tabs>
          <w:tab w:val="left" w:pos="284"/>
          <w:tab w:val="left" w:pos="851"/>
          <w:tab w:val="left" w:pos="1276"/>
        </w:tabs>
        <w:spacing w:line="320" w:lineRule="exact"/>
        <w:ind w:left="-142" w:right="-285"/>
        <w:jc w:val="center"/>
        <w:rPr>
          <w:b/>
          <w:caps/>
          <w:sz w:val="22"/>
          <w:szCs w:val="22"/>
        </w:rPr>
      </w:pPr>
      <w:r w:rsidRPr="00D95D84">
        <w:rPr>
          <w:b/>
          <w:caps/>
          <w:sz w:val="22"/>
          <w:szCs w:val="22"/>
        </w:rPr>
        <w:t>LiftO KEITImo darbai Kurorto g. 5, Druskininkai (VDD korpusas)</w:t>
      </w:r>
      <w:r>
        <w:rPr>
          <w:b/>
          <w:caps/>
          <w:sz w:val="22"/>
          <w:szCs w:val="22"/>
        </w:rPr>
        <w:t xml:space="preserve"> (10205)</w:t>
      </w:r>
    </w:p>
    <w:p w14:paraId="33B62412" w14:textId="77777777" w:rsidR="006E13D5" w:rsidRPr="005269A1" w:rsidRDefault="006E13D5" w:rsidP="004B7B95">
      <w:pPr>
        <w:keepNext/>
        <w:ind w:right="-291"/>
        <w:jc w:val="center"/>
        <w:rPr>
          <w:b/>
          <w:bCs/>
          <w:sz w:val="22"/>
          <w:szCs w:val="22"/>
          <w:lang w:val="lt-LT" w:eastAsia="lt-LT"/>
        </w:rPr>
      </w:pPr>
      <w:r w:rsidRPr="005269A1">
        <w:rPr>
          <w:b/>
          <w:bCs/>
          <w:sz w:val="22"/>
          <w:szCs w:val="22"/>
          <w:lang w:val="lt-LT" w:eastAsia="lt-LT"/>
        </w:rPr>
        <w:t>SPECIALIOSIOS PIRKIMO SĄLYGOS</w:t>
      </w:r>
    </w:p>
    <w:p w14:paraId="6D928600" w14:textId="77777777" w:rsidR="006E13D5" w:rsidRPr="003B61D1" w:rsidRDefault="006E13D5" w:rsidP="000126F9">
      <w:pPr>
        <w:keepNext/>
        <w:ind w:right="-291" w:firstLine="567"/>
        <w:jc w:val="center"/>
        <w:rPr>
          <w:b/>
          <w:sz w:val="22"/>
          <w:highlight w:val="yellow"/>
          <w:lang w:val="lt-LT"/>
        </w:rPr>
      </w:pPr>
    </w:p>
    <w:p w14:paraId="294BA0AF" w14:textId="098E416C" w:rsidR="00D9762D" w:rsidRPr="00A26787" w:rsidRDefault="006E13D5" w:rsidP="000126F9">
      <w:pPr>
        <w:tabs>
          <w:tab w:val="left" w:pos="851"/>
        </w:tabs>
        <w:suppressAutoHyphens/>
        <w:ind w:right="-291" w:firstLine="567"/>
        <w:jc w:val="both"/>
        <w:rPr>
          <w:sz w:val="22"/>
          <w:szCs w:val="22"/>
          <w:lang w:val="lt-LT"/>
        </w:rPr>
      </w:pPr>
      <w:r w:rsidRPr="00DE566D">
        <w:rPr>
          <w:sz w:val="22"/>
          <w:szCs w:val="22"/>
          <w:lang w:val="lt-LT"/>
        </w:rPr>
        <w:t>1. VšĮ Vilniaus universiteto ligoninė Santaros klinikos (toliau Perkančioji organizacija - PO), vykd</w:t>
      </w:r>
      <w:r w:rsidR="00DA1317" w:rsidRPr="00DE566D">
        <w:rPr>
          <w:sz w:val="22"/>
          <w:szCs w:val="22"/>
          <w:lang w:val="lt-LT"/>
        </w:rPr>
        <w:t>o</w:t>
      </w:r>
      <w:r w:rsidR="004A2303" w:rsidRPr="00DE566D">
        <w:rPr>
          <w:sz w:val="22"/>
          <w:szCs w:val="22"/>
          <w:lang w:val="lt-LT"/>
        </w:rPr>
        <w:t xml:space="preserve"> </w:t>
      </w:r>
      <w:r w:rsidRPr="00DE566D">
        <w:rPr>
          <w:sz w:val="22"/>
          <w:szCs w:val="22"/>
          <w:lang w:val="lt-LT"/>
        </w:rPr>
        <w:t xml:space="preserve">viešąjį pirkimą </w:t>
      </w:r>
      <w:r w:rsidR="004A2303" w:rsidRPr="00DE566D">
        <w:rPr>
          <w:sz w:val="22"/>
          <w:szCs w:val="22"/>
          <w:lang w:val="lt-LT"/>
        </w:rPr>
        <w:t xml:space="preserve">ir </w:t>
      </w:r>
      <w:r w:rsidRPr="00DE566D">
        <w:rPr>
          <w:sz w:val="22"/>
          <w:szCs w:val="22"/>
          <w:lang w:val="lt-LT"/>
        </w:rPr>
        <w:t>numato įsigyti</w:t>
      </w:r>
      <w:bookmarkStart w:id="0" w:name="_Hlk170300856"/>
      <w:r w:rsidR="000D32C0" w:rsidRPr="008E2232">
        <w:rPr>
          <w:sz w:val="22"/>
          <w:szCs w:val="22"/>
          <w:lang w:val="lt-LT"/>
        </w:rPr>
        <w:t xml:space="preserve"> </w:t>
      </w:r>
      <w:r w:rsidR="00843C41" w:rsidRPr="00DE566D">
        <w:rPr>
          <w:sz w:val="22"/>
          <w:szCs w:val="22"/>
          <w:lang w:val="lt-LT"/>
        </w:rPr>
        <w:t xml:space="preserve">Lifto keitimo darbus Kurorto g. 5, Druskininkai (VDD korpusas) </w:t>
      </w:r>
      <w:r w:rsidR="00545FDA" w:rsidRPr="00DE566D">
        <w:rPr>
          <w:sz w:val="22"/>
          <w:szCs w:val="22"/>
          <w:lang w:val="lt-LT"/>
        </w:rPr>
        <w:t xml:space="preserve"> </w:t>
      </w:r>
      <w:r w:rsidR="00D9762D" w:rsidRPr="00A26787">
        <w:rPr>
          <w:sz w:val="22"/>
          <w:szCs w:val="22"/>
          <w:lang w:val="lt-LT"/>
        </w:rPr>
        <w:t xml:space="preserve">(BVPŽ kodas: </w:t>
      </w:r>
      <w:r w:rsidR="00843C41" w:rsidRPr="00DE566D">
        <w:rPr>
          <w:sz w:val="22"/>
          <w:szCs w:val="22"/>
          <w:lang w:val="lt-LT"/>
        </w:rPr>
        <w:t>45313100-5</w:t>
      </w:r>
      <w:r w:rsidR="00545FDA">
        <w:rPr>
          <w:sz w:val="22"/>
          <w:szCs w:val="22"/>
          <w:lang w:val="lt-LT"/>
        </w:rPr>
        <w:t xml:space="preserve"> (Darbai).</w:t>
      </w:r>
    </w:p>
    <w:bookmarkEnd w:id="0"/>
    <w:p w14:paraId="3A609DDD" w14:textId="0E169A12" w:rsidR="006E13D5" w:rsidRPr="00A26787" w:rsidRDefault="006E13D5" w:rsidP="000126F9">
      <w:pPr>
        <w:tabs>
          <w:tab w:val="left" w:pos="851"/>
        </w:tabs>
        <w:suppressAutoHyphens/>
        <w:ind w:right="-291" w:firstLine="567"/>
        <w:jc w:val="both"/>
        <w:rPr>
          <w:sz w:val="22"/>
          <w:szCs w:val="22"/>
          <w:lang w:val="lt-LT"/>
        </w:rPr>
      </w:pPr>
      <w:r w:rsidRPr="00A26787">
        <w:rPr>
          <w:sz w:val="22"/>
          <w:szCs w:val="22"/>
          <w:lang w:val="lt-LT"/>
        </w:rPr>
        <w:t xml:space="preserve">2. PO vykdo </w:t>
      </w:r>
      <w:r w:rsidR="00355D4B" w:rsidRPr="00A26787">
        <w:rPr>
          <w:sz w:val="22"/>
          <w:szCs w:val="22"/>
          <w:lang w:val="lt-LT"/>
        </w:rPr>
        <w:t>supaprastintą</w:t>
      </w:r>
      <w:r w:rsidRPr="00A26787">
        <w:rPr>
          <w:sz w:val="22"/>
          <w:szCs w:val="22"/>
          <w:lang w:val="lt-LT"/>
        </w:rPr>
        <w:t xml:space="preserve"> pirkimą atviro konkurso būdu.</w:t>
      </w:r>
    </w:p>
    <w:p w14:paraId="2794F6C9" w14:textId="31D19EE7" w:rsidR="006E13D5" w:rsidRPr="00A26787" w:rsidRDefault="006E13D5" w:rsidP="000126F9">
      <w:pPr>
        <w:tabs>
          <w:tab w:val="left" w:pos="851"/>
        </w:tabs>
        <w:suppressAutoHyphens/>
        <w:ind w:right="-291" w:firstLine="567"/>
        <w:jc w:val="both"/>
        <w:rPr>
          <w:sz w:val="22"/>
          <w:szCs w:val="22"/>
          <w:lang w:val="lt-LT"/>
        </w:rPr>
      </w:pPr>
      <w:r w:rsidRPr="00A26787">
        <w:rPr>
          <w:sz w:val="22"/>
          <w:szCs w:val="22"/>
          <w:lang w:val="lt-LT"/>
        </w:rPr>
        <w:t>3. Išankstinis skelbimas apie pirkimą nebuvo paskelbtas.</w:t>
      </w:r>
    </w:p>
    <w:p w14:paraId="18CC4C26" w14:textId="673C4457" w:rsidR="006E13D5" w:rsidRPr="00A26787" w:rsidRDefault="006E13D5" w:rsidP="000126F9">
      <w:pPr>
        <w:tabs>
          <w:tab w:val="left" w:pos="851"/>
        </w:tabs>
        <w:suppressAutoHyphens/>
        <w:ind w:right="-291" w:firstLine="567"/>
        <w:jc w:val="both"/>
        <w:rPr>
          <w:sz w:val="22"/>
          <w:szCs w:val="22"/>
          <w:lang w:val="lt-LT"/>
        </w:rPr>
      </w:pPr>
      <w:r w:rsidRPr="00A26787">
        <w:rPr>
          <w:sz w:val="22"/>
          <w:szCs w:val="22"/>
          <w:lang w:val="lt-LT"/>
        </w:rPr>
        <w:t>4. Tiesioginį ryšį su tiekėjais įgaliotas palaikyti perkančiosios organizacijos atstovas Rima Čereškaitė, tel. +370 5 2501386, el. p. rima.cereskaite@santa.lt, Santariškių g. 2, LT-08406 Vilnius.</w:t>
      </w:r>
    </w:p>
    <w:p w14:paraId="5E8A92B5" w14:textId="620703EB" w:rsidR="00843C41" w:rsidRPr="00312A69" w:rsidRDefault="006E13D5" w:rsidP="000126F9">
      <w:pPr>
        <w:tabs>
          <w:tab w:val="left" w:pos="284"/>
          <w:tab w:val="left" w:pos="851"/>
          <w:tab w:val="left" w:pos="1276"/>
        </w:tabs>
        <w:ind w:right="-291" w:firstLine="567"/>
        <w:rPr>
          <w:caps/>
          <w:sz w:val="22"/>
          <w:szCs w:val="22"/>
        </w:rPr>
      </w:pPr>
      <w:r w:rsidRPr="00A26787">
        <w:rPr>
          <w:sz w:val="22"/>
          <w:szCs w:val="22"/>
          <w:lang w:val="lt-LT"/>
        </w:rPr>
        <w:t>5. Pirkimo objektas yra</w:t>
      </w:r>
      <w:r w:rsidR="00843C41" w:rsidRPr="00843C41">
        <w:rPr>
          <w:sz w:val="22"/>
          <w:szCs w:val="22"/>
        </w:rPr>
        <w:t xml:space="preserve"> </w:t>
      </w:r>
      <w:r w:rsidR="00843C41" w:rsidRPr="00312A69">
        <w:rPr>
          <w:sz w:val="22"/>
          <w:szCs w:val="22"/>
        </w:rPr>
        <w:t>Lifto keitimo darb</w:t>
      </w:r>
      <w:r w:rsidR="00843C41">
        <w:rPr>
          <w:sz w:val="22"/>
          <w:szCs w:val="22"/>
        </w:rPr>
        <w:t>ai</w:t>
      </w:r>
      <w:r w:rsidR="00843C41" w:rsidRPr="00312A69">
        <w:rPr>
          <w:sz w:val="22"/>
          <w:szCs w:val="22"/>
        </w:rPr>
        <w:t xml:space="preserve"> Kurorto g. 5, Druskininkai (VDD korpusas) </w:t>
      </w:r>
    </w:p>
    <w:p w14:paraId="01826864" w14:textId="40C65831" w:rsidR="00097E52" w:rsidRPr="00A26787" w:rsidRDefault="006E13D5" w:rsidP="000126F9">
      <w:pPr>
        <w:tabs>
          <w:tab w:val="left" w:pos="851"/>
        </w:tabs>
        <w:suppressAutoHyphens/>
        <w:ind w:right="-291" w:firstLine="567"/>
        <w:jc w:val="both"/>
        <w:rPr>
          <w:sz w:val="22"/>
          <w:szCs w:val="22"/>
          <w:lang w:val="lt-LT"/>
        </w:rPr>
      </w:pPr>
      <w:r w:rsidRPr="00A26787">
        <w:rPr>
          <w:sz w:val="22"/>
          <w:szCs w:val="22"/>
          <w:lang w:val="lt-LT"/>
        </w:rPr>
        <w:t xml:space="preserve">6. Pirkimo objektas </w:t>
      </w:r>
      <w:r w:rsidR="00355D4B" w:rsidRPr="00A26787">
        <w:rPr>
          <w:sz w:val="22"/>
          <w:szCs w:val="22"/>
          <w:lang w:val="lt-LT"/>
        </w:rPr>
        <w:t>į pirkimo dalis neskaidomas</w:t>
      </w:r>
      <w:r w:rsidR="001C4861" w:rsidRPr="00A26787">
        <w:rPr>
          <w:sz w:val="22"/>
          <w:szCs w:val="22"/>
          <w:lang w:val="lt-LT"/>
        </w:rPr>
        <w:t>.</w:t>
      </w:r>
    </w:p>
    <w:p w14:paraId="05BA010E" w14:textId="14215D90" w:rsidR="006E13D5" w:rsidRPr="00A26787" w:rsidRDefault="006E13D5" w:rsidP="000126F9">
      <w:pPr>
        <w:tabs>
          <w:tab w:val="left" w:pos="851"/>
        </w:tabs>
        <w:suppressAutoHyphens/>
        <w:ind w:right="-291" w:firstLine="567"/>
        <w:jc w:val="both"/>
        <w:rPr>
          <w:sz w:val="22"/>
          <w:szCs w:val="22"/>
          <w:lang w:val="lt-LT"/>
        </w:rPr>
      </w:pPr>
      <w:r w:rsidRPr="00A26787">
        <w:rPr>
          <w:sz w:val="22"/>
          <w:szCs w:val="22"/>
          <w:lang w:val="lt-LT"/>
        </w:rPr>
        <w:t xml:space="preserve">7. Reikalavimai pirkimo objektui nurodyti </w:t>
      </w:r>
      <w:bookmarkStart w:id="1" w:name="_Hlk193186579"/>
      <w:r w:rsidRPr="00A26787">
        <w:rPr>
          <w:sz w:val="22"/>
          <w:szCs w:val="22"/>
          <w:lang w:val="lt-LT"/>
        </w:rPr>
        <w:t>SPS 1 priede „Techninė specifikacija</w:t>
      </w:r>
      <w:r w:rsidR="00476E34" w:rsidRPr="00A26787">
        <w:rPr>
          <w:sz w:val="22"/>
          <w:szCs w:val="22"/>
          <w:lang w:val="lt-LT"/>
        </w:rPr>
        <w:t xml:space="preserve">“, </w:t>
      </w:r>
      <w:bookmarkEnd w:id="1"/>
      <w:r w:rsidRPr="00A26787">
        <w:rPr>
          <w:sz w:val="22"/>
          <w:szCs w:val="22"/>
          <w:lang w:val="lt-LT"/>
        </w:rPr>
        <w:t>SPS 2 priede „Viešojo pirkimo sutarties projektas“.</w:t>
      </w:r>
    </w:p>
    <w:p w14:paraId="4BC72E48" w14:textId="5F0F198E" w:rsidR="006E13D5" w:rsidRPr="00A26787" w:rsidRDefault="006E13D5" w:rsidP="000126F9">
      <w:pPr>
        <w:tabs>
          <w:tab w:val="left" w:pos="851"/>
        </w:tabs>
        <w:suppressAutoHyphens/>
        <w:ind w:right="-291" w:firstLine="567"/>
        <w:jc w:val="both"/>
        <w:rPr>
          <w:sz w:val="22"/>
          <w:szCs w:val="22"/>
          <w:lang w:val="lt-LT"/>
        </w:rPr>
      </w:pPr>
      <w:r w:rsidRPr="00A26787">
        <w:rPr>
          <w:sz w:val="22"/>
          <w:szCs w:val="22"/>
          <w:lang w:val="lt-LT"/>
        </w:rPr>
        <w:t xml:space="preserve">8. Tiekėjo įsipareigojimų įvykdymo vieta </w:t>
      </w:r>
      <w:r w:rsidR="00476E34" w:rsidRPr="00A26787">
        <w:rPr>
          <w:sz w:val="22"/>
          <w:szCs w:val="22"/>
          <w:lang w:val="lt-LT"/>
        </w:rPr>
        <w:t>nurodyta SPS 1 priede „Techninė specifikacija“</w:t>
      </w:r>
      <w:r w:rsidRPr="00A26787">
        <w:rPr>
          <w:sz w:val="22"/>
          <w:szCs w:val="22"/>
          <w:lang w:val="lt-LT"/>
        </w:rPr>
        <w:t>.</w:t>
      </w:r>
    </w:p>
    <w:p w14:paraId="334762D7" w14:textId="615437EC" w:rsidR="006E13D5" w:rsidRPr="00A26787" w:rsidRDefault="006E13D5" w:rsidP="000126F9">
      <w:pPr>
        <w:tabs>
          <w:tab w:val="left" w:pos="851"/>
        </w:tabs>
        <w:suppressAutoHyphens/>
        <w:ind w:right="-291" w:firstLine="567"/>
        <w:jc w:val="both"/>
        <w:rPr>
          <w:sz w:val="22"/>
          <w:szCs w:val="22"/>
          <w:lang w:val="lt-LT"/>
        </w:rPr>
      </w:pPr>
      <w:r w:rsidRPr="00A26787">
        <w:rPr>
          <w:sz w:val="22"/>
          <w:szCs w:val="22"/>
          <w:lang w:val="lt-LT"/>
        </w:rPr>
        <w:t xml:space="preserve">9. EBVPD pildomas pagal SPS 3 priede pateiktą failą/šabloną. </w:t>
      </w:r>
    </w:p>
    <w:p w14:paraId="54A78E0C" w14:textId="76F242AE" w:rsidR="006E13D5" w:rsidRPr="00A26787" w:rsidRDefault="006E13D5" w:rsidP="000126F9">
      <w:pPr>
        <w:suppressAutoHyphens/>
        <w:ind w:right="-291" w:firstLine="567"/>
        <w:jc w:val="both"/>
        <w:rPr>
          <w:sz w:val="22"/>
          <w:szCs w:val="22"/>
          <w:lang w:val="lt-LT"/>
        </w:rPr>
      </w:pPr>
      <w:r w:rsidRPr="00A26787">
        <w:rPr>
          <w:sz w:val="22"/>
          <w:szCs w:val="22"/>
          <w:lang w:val="lt-LT"/>
        </w:rPr>
        <w:t>10. Tiekėjo pašalinimo pagrindai ir jų nebuvimą patvirtinantys dokumentai nurodyti BPS 3 d.</w:t>
      </w:r>
    </w:p>
    <w:p w14:paraId="3B014830" w14:textId="46F50745" w:rsidR="006E13D5" w:rsidRDefault="006E13D5" w:rsidP="000126F9">
      <w:pPr>
        <w:suppressAutoHyphens/>
        <w:ind w:right="-291" w:firstLine="567"/>
        <w:jc w:val="both"/>
        <w:rPr>
          <w:sz w:val="22"/>
          <w:szCs w:val="22"/>
          <w:lang w:val="lt-LT"/>
        </w:rPr>
      </w:pPr>
      <w:r w:rsidRPr="00A26787">
        <w:rPr>
          <w:sz w:val="22"/>
          <w:szCs w:val="22"/>
          <w:lang w:val="lt-LT"/>
        </w:rPr>
        <w:t xml:space="preserve">11. Tiekėjas, dalyvaujantis pirkime, turi laikytis kokybės vadybos sistemos ir (arba) aplinkos apsaugos vadybos sistemos standartų: </w:t>
      </w:r>
      <w:r w:rsidR="00B07244">
        <w:rPr>
          <w:sz w:val="22"/>
          <w:szCs w:val="22"/>
          <w:lang w:val="lt-LT"/>
        </w:rPr>
        <w:t>nurodyta SPS 1 priedo 35.2 p.</w:t>
      </w:r>
    </w:p>
    <w:p w14:paraId="53B8B3ED" w14:textId="3BF3173B" w:rsidR="00B07244" w:rsidRDefault="0031644B" w:rsidP="000126F9">
      <w:pPr>
        <w:ind w:right="-291" w:firstLine="567"/>
        <w:jc w:val="both"/>
        <w:rPr>
          <w:sz w:val="22"/>
          <w:szCs w:val="22"/>
          <w:lang w:val="lt-LT"/>
        </w:rPr>
      </w:pPr>
      <w:r w:rsidRPr="007663E1">
        <w:rPr>
          <w:sz w:val="22"/>
          <w:szCs w:val="22"/>
          <w:lang w:val="lt-LT"/>
        </w:rPr>
        <w:t>K</w:t>
      </w:r>
      <w:r w:rsidR="00B07244" w:rsidRPr="007663E1">
        <w:rPr>
          <w:sz w:val="22"/>
          <w:szCs w:val="22"/>
          <w:lang w:val="lt-LT"/>
        </w:rPr>
        <w:t xml:space="preserve">valifikaciniai reikalavimai </w:t>
      </w:r>
      <w:r w:rsidRPr="007663E1">
        <w:rPr>
          <w:sz w:val="22"/>
          <w:szCs w:val="22"/>
          <w:lang w:val="lt-LT"/>
        </w:rPr>
        <w:t xml:space="preserve">Tiekėjui </w:t>
      </w:r>
      <w:r w:rsidR="00B07244" w:rsidRPr="007663E1">
        <w:rPr>
          <w:sz w:val="22"/>
          <w:szCs w:val="22"/>
          <w:lang w:val="lt-LT"/>
        </w:rPr>
        <w:t>nurodyti SPS 1 priedo 35 p.</w:t>
      </w:r>
    </w:p>
    <w:p w14:paraId="015FB8D9" w14:textId="77777777" w:rsidR="00FB5306" w:rsidRDefault="0031644B" w:rsidP="00FB5306">
      <w:pPr>
        <w:ind w:right="-291" w:firstLine="567"/>
        <w:jc w:val="both"/>
        <w:rPr>
          <w:sz w:val="22"/>
          <w:szCs w:val="22"/>
          <w:lang w:val="lt-LT"/>
        </w:rPr>
      </w:pPr>
      <w:r w:rsidRPr="0031644B">
        <w:rPr>
          <w:sz w:val="22"/>
          <w:szCs w:val="22"/>
          <w:lang w:val="lt-LT"/>
        </w:rPr>
        <w:t>Dokument</w:t>
      </w:r>
      <w:r w:rsidR="009F7FC6">
        <w:rPr>
          <w:sz w:val="22"/>
          <w:szCs w:val="22"/>
          <w:lang w:val="lt-LT"/>
        </w:rPr>
        <w:t>ai</w:t>
      </w:r>
      <w:r w:rsidRPr="0031644B">
        <w:rPr>
          <w:sz w:val="22"/>
          <w:szCs w:val="22"/>
          <w:lang w:val="lt-LT"/>
        </w:rPr>
        <w:t>, patvirtinan</w:t>
      </w:r>
      <w:r w:rsidR="009F7FC6">
        <w:rPr>
          <w:sz w:val="22"/>
          <w:szCs w:val="22"/>
          <w:lang w:val="lt-LT"/>
        </w:rPr>
        <w:t>tys</w:t>
      </w:r>
      <w:r w:rsidRPr="0031644B">
        <w:rPr>
          <w:sz w:val="22"/>
          <w:szCs w:val="22"/>
          <w:lang w:val="lt-LT"/>
        </w:rPr>
        <w:t xml:space="preserve"> atitiktį </w:t>
      </w:r>
      <w:r w:rsidR="00B504E1">
        <w:rPr>
          <w:sz w:val="22"/>
          <w:szCs w:val="22"/>
          <w:lang w:val="lt-LT"/>
        </w:rPr>
        <w:t>tiekėjo kvalifikacijos</w:t>
      </w:r>
      <w:r w:rsidR="009F7FC6">
        <w:rPr>
          <w:sz w:val="22"/>
          <w:szCs w:val="22"/>
          <w:lang w:val="lt-LT"/>
        </w:rPr>
        <w:t xml:space="preserve">, </w:t>
      </w:r>
      <w:r w:rsidR="00B504E1" w:rsidRPr="00A26787">
        <w:rPr>
          <w:sz w:val="22"/>
          <w:szCs w:val="22"/>
          <w:lang w:val="lt-LT"/>
        </w:rPr>
        <w:t>kokybės vadybos sistemos ir (arba) aplinkos apsaugos vadybos sistemos standartų</w:t>
      </w:r>
      <w:r w:rsidR="00B504E1" w:rsidRPr="0031644B">
        <w:rPr>
          <w:sz w:val="22"/>
          <w:szCs w:val="22"/>
          <w:lang w:val="lt-LT"/>
        </w:rPr>
        <w:t xml:space="preserve"> </w:t>
      </w:r>
      <w:r w:rsidRPr="0031644B">
        <w:rPr>
          <w:sz w:val="22"/>
          <w:szCs w:val="22"/>
          <w:lang w:val="lt-LT"/>
        </w:rPr>
        <w:t xml:space="preserve">reikalavimams, </w:t>
      </w:r>
      <w:r w:rsidR="009F7FC6" w:rsidRPr="00B326F1">
        <w:rPr>
          <w:sz w:val="22"/>
          <w:szCs w:val="22"/>
          <w:u w:val="single"/>
          <w:lang w:val="lt-LT"/>
        </w:rPr>
        <w:t>pateikiami kartu su pasiūlymu</w:t>
      </w:r>
      <w:r w:rsidR="00E40994" w:rsidRPr="00B326F1">
        <w:rPr>
          <w:sz w:val="22"/>
          <w:szCs w:val="22"/>
          <w:u w:val="single"/>
          <w:lang w:val="lt-LT"/>
        </w:rPr>
        <w:t>.</w:t>
      </w:r>
      <w:r w:rsidR="00E40994">
        <w:rPr>
          <w:sz w:val="22"/>
          <w:szCs w:val="22"/>
          <w:lang w:val="lt-LT"/>
        </w:rPr>
        <w:t xml:space="preserve"> </w:t>
      </w:r>
    </w:p>
    <w:p w14:paraId="684DA66C" w14:textId="13D58518" w:rsidR="006E13D5" w:rsidRPr="00A26787" w:rsidRDefault="006E13D5" w:rsidP="00FB5306">
      <w:pPr>
        <w:ind w:right="-291" w:firstLine="567"/>
        <w:jc w:val="both"/>
        <w:rPr>
          <w:sz w:val="22"/>
          <w:szCs w:val="22"/>
          <w:lang w:val="lt-LT"/>
        </w:rPr>
      </w:pPr>
      <w:r w:rsidRPr="00A26787">
        <w:rPr>
          <w:sz w:val="22"/>
          <w:szCs w:val="22"/>
          <w:lang w:val="lt-LT"/>
        </w:rPr>
        <w:t>12. Kitų atrankos reikalavimų tiekėjams nenustatoma.</w:t>
      </w:r>
    </w:p>
    <w:p w14:paraId="05F6610B" w14:textId="77777777" w:rsidR="006E13D5" w:rsidRPr="00A26787" w:rsidRDefault="006E13D5" w:rsidP="000126F9">
      <w:pPr>
        <w:suppressAutoHyphens/>
        <w:ind w:right="-291" w:firstLine="567"/>
        <w:jc w:val="both"/>
        <w:rPr>
          <w:sz w:val="22"/>
          <w:szCs w:val="22"/>
          <w:lang w:val="lt-LT"/>
        </w:rPr>
      </w:pPr>
      <w:r w:rsidRPr="00A26787">
        <w:rPr>
          <w:sz w:val="22"/>
          <w:szCs w:val="22"/>
          <w:lang w:val="lt-LT"/>
        </w:rPr>
        <w:t>13. Pasiūlymo galiojimo užtikrinimas nereikalaujamas.</w:t>
      </w:r>
    </w:p>
    <w:p w14:paraId="7779C95F" w14:textId="5566262D" w:rsidR="00824012" w:rsidRPr="00A26787" w:rsidRDefault="006E13D5" w:rsidP="000126F9">
      <w:pPr>
        <w:suppressAutoHyphens/>
        <w:ind w:right="-291" w:firstLine="567"/>
        <w:jc w:val="both"/>
        <w:rPr>
          <w:sz w:val="22"/>
          <w:szCs w:val="22"/>
          <w:lang w:val="lt-LT"/>
        </w:rPr>
      </w:pPr>
      <w:r w:rsidRPr="00A26787">
        <w:rPr>
          <w:sz w:val="22"/>
          <w:szCs w:val="22"/>
          <w:lang w:val="lt-LT"/>
        </w:rPr>
        <w:t xml:space="preserve">14. </w:t>
      </w:r>
      <w:r w:rsidR="00824012" w:rsidRPr="00A26787">
        <w:rPr>
          <w:sz w:val="22"/>
          <w:szCs w:val="22"/>
          <w:lang w:val="lt-LT"/>
        </w:rPr>
        <w:t xml:space="preserve">Pirkime pateikti pirkimo objekto pavyzdžių </w:t>
      </w:r>
      <w:r w:rsidR="00355D4B" w:rsidRPr="00A26787">
        <w:rPr>
          <w:sz w:val="22"/>
          <w:szCs w:val="22"/>
          <w:lang w:val="lt-LT"/>
        </w:rPr>
        <w:t>nereikalaujama.</w:t>
      </w:r>
    </w:p>
    <w:p w14:paraId="0349F541" w14:textId="7DDEEAF6" w:rsidR="006E13D5" w:rsidRPr="00A26787" w:rsidRDefault="006E13D5" w:rsidP="000126F9">
      <w:pPr>
        <w:suppressAutoHyphens/>
        <w:ind w:right="-291" w:firstLine="567"/>
        <w:jc w:val="both"/>
        <w:rPr>
          <w:sz w:val="22"/>
          <w:szCs w:val="22"/>
          <w:lang w:val="lt-LT"/>
        </w:rPr>
      </w:pPr>
      <w:r w:rsidRPr="00A26787">
        <w:rPr>
          <w:sz w:val="22"/>
          <w:szCs w:val="22"/>
          <w:lang w:val="lt-LT"/>
        </w:rPr>
        <w:t xml:space="preserve">15. PO atsako į CVPIS prašymą dėl pirkimo dokumentų, jei prašymas yra pateiktas likus </w:t>
      </w:r>
      <w:r w:rsidR="00740816" w:rsidRPr="00A26787">
        <w:rPr>
          <w:sz w:val="22"/>
          <w:szCs w:val="22"/>
          <w:lang w:val="lt-LT"/>
        </w:rPr>
        <w:t>6</w:t>
      </w:r>
      <w:r w:rsidRPr="00A26787">
        <w:rPr>
          <w:sz w:val="22"/>
          <w:szCs w:val="22"/>
          <w:lang w:val="lt-LT"/>
        </w:rPr>
        <w:t xml:space="preserve"> kalendorinėms dienoms iki pasiūlymų pateikimo termino pabaigos.</w:t>
      </w:r>
    </w:p>
    <w:p w14:paraId="28CB2AF3" w14:textId="6BE8D228" w:rsidR="00395FD5" w:rsidRDefault="006E13D5" w:rsidP="000126F9">
      <w:pPr>
        <w:suppressAutoHyphens/>
        <w:ind w:right="-291" w:firstLine="567"/>
        <w:jc w:val="both"/>
        <w:rPr>
          <w:sz w:val="22"/>
          <w:szCs w:val="22"/>
          <w:lang w:val="lt-LT"/>
        </w:rPr>
      </w:pPr>
      <w:r w:rsidRPr="00A26787">
        <w:rPr>
          <w:sz w:val="22"/>
          <w:szCs w:val="22"/>
          <w:lang w:val="lt-LT"/>
        </w:rPr>
        <w:t xml:space="preserve">16. Tiekėjo CVPIS prašymu papildomi pirkimo dokumentai (paaiškinimai ar pataisymai) pateikiami ne vėliau kaip likus </w:t>
      </w:r>
      <w:r w:rsidR="00740816" w:rsidRPr="00A26787">
        <w:rPr>
          <w:sz w:val="22"/>
          <w:szCs w:val="22"/>
          <w:lang w:val="lt-LT"/>
        </w:rPr>
        <w:t>4</w:t>
      </w:r>
      <w:r w:rsidRPr="00A26787">
        <w:rPr>
          <w:sz w:val="22"/>
          <w:szCs w:val="22"/>
          <w:lang w:val="lt-LT"/>
        </w:rPr>
        <w:t xml:space="preserve"> kalendorinėms dienoms iki pasiūlymų pateikimo termino pabaigos, jei jų paprašyta laiku.</w:t>
      </w:r>
    </w:p>
    <w:p w14:paraId="44D4C9B0" w14:textId="12B04B4D" w:rsidR="00312A69" w:rsidRDefault="006E13D5" w:rsidP="000126F9">
      <w:pPr>
        <w:suppressAutoHyphens/>
        <w:ind w:right="-291" w:firstLine="567"/>
        <w:jc w:val="both"/>
        <w:rPr>
          <w:sz w:val="22"/>
          <w:szCs w:val="22"/>
          <w:lang w:val="lt-LT"/>
        </w:rPr>
      </w:pPr>
      <w:r w:rsidRPr="00A26787">
        <w:rPr>
          <w:sz w:val="22"/>
          <w:szCs w:val="22"/>
          <w:lang w:val="lt-LT"/>
        </w:rPr>
        <w:t xml:space="preserve">17. </w:t>
      </w:r>
      <w:r w:rsidR="006E149A" w:rsidRPr="006E149A">
        <w:rPr>
          <w:sz w:val="22"/>
          <w:szCs w:val="22"/>
          <w:lang w:val="lt-LT"/>
        </w:rPr>
        <w:t>Kainodaros taisyklių nustatymo metodikos (2017-06-28 V</w:t>
      </w:r>
      <w:r w:rsidR="00843C41">
        <w:rPr>
          <w:sz w:val="22"/>
          <w:szCs w:val="22"/>
          <w:lang w:val="lt-LT"/>
        </w:rPr>
        <w:t>PT</w:t>
      </w:r>
      <w:r w:rsidR="006E149A" w:rsidRPr="006E149A">
        <w:rPr>
          <w:sz w:val="22"/>
          <w:szCs w:val="22"/>
          <w:lang w:val="lt-LT"/>
        </w:rPr>
        <w:t xml:space="preserve"> įsakymas Nr. 1S-95) 33.4 p. nurodyta, kad pirkimo vykdytojas turi suteikti galimybę tiekėjui apžiūrėti darbų atlikimo vietą, jog tiekėjas galėtų įvertinti išlaidas ir pateikti fiksuotos kainos pasiūlymą. </w:t>
      </w:r>
    </w:p>
    <w:p w14:paraId="6DA30258" w14:textId="1C7BF339" w:rsidR="00312A69" w:rsidRPr="00D95D84" w:rsidRDefault="00312A69" w:rsidP="000126F9">
      <w:pPr>
        <w:pStyle w:val="ListParagraph"/>
        <w:tabs>
          <w:tab w:val="left" w:pos="284"/>
          <w:tab w:val="left" w:pos="851"/>
          <w:tab w:val="left" w:pos="1276"/>
          <w:tab w:val="left" w:pos="1560"/>
        </w:tabs>
        <w:spacing w:after="0" w:line="240" w:lineRule="auto"/>
        <w:ind w:left="0" w:right="-291" w:firstLine="567"/>
        <w:jc w:val="both"/>
        <w:rPr>
          <w:rFonts w:ascii="Times New Roman" w:eastAsia="Times New Roman" w:hAnsi="Times New Roman" w:cs="Times New Roman"/>
          <w:lang w:eastAsia="lt-LT"/>
        </w:rPr>
      </w:pPr>
      <w:r w:rsidRPr="002E642E">
        <w:rPr>
          <w:rFonts w:ascii="Times New Roman" w:hAnsi="Times New Roman" w:cs="Times New Roman"/>
        </w:rPr>
        <w:t>PO</w:t>
      </w:r>
      <w:r w:rsidR="006E149A" w:rsidRPr="002E642E">
        <w:rPr>
          <w:rFonts w:ascii="Times New Roman" w:hAnsi="Times New Roman" w:cs="Times New Roman"/>
        </w:rPr>
        <w:t xml:space="preserve"> tiekėjams sudarys galimybę apžiūrėti objektą, jiems to pageidaujant. Perkančioji organizacija klausimų objekto apžiūros metu uždavinėti neleis ir į juos neatsakinės, protokolo neskelbs CVP IS. Dėl objekto apžiūros kreiptis</w:t>
      </w:r>
      <w:r w:rsidR="00AF4FE1" w:rsidRPr="002E642E">
        <w:rPr>
          <w:rFonts w:ascii="Times New Roman" w:hAnsi="Times New Roman" w:cs="Times New Roman"/>
        </w:rPr>
        <w:t xml:space="preserve"> </w:t>
      </w:r>
      <w:r w:rsidR="00AF4FE1" w:rsidRPr="00B326F1">
        <w:rPr>
          <w:rFonts w:ascii="Times New Roman" w:hAnsi="Times New Roman" w:cs="Times New Roman"/>
          <w:b/>
          <w:bCs/>
          <w:i/>
        </w:rPr>
        <w:t>ne vėliau kaip</w:t>
      </w:r>
      <w:r w:rsidR="006E149A" w:rsidRPr="00B326F1">
        <w:rPr>
          <w:rFonts w:ascii="Times New Roman" w:hAnsi="Times New Roman" w:cs="Times New Roman"/>
          <w:i/>
        </w:rPr>
        <w:t xml:space="preserve"> </w:t>
      </w:r>
      <w:r w:rsidR="00502D56" w:rsidRPr="00B326F1">
        <w:rPr>
          <w:rFonts w:ascii="Times New Roman" w:hAnsi="Times New Roman" w:cs="Times New Roman"/>
          <w:b/>
          <w:i/>
        </w:rPr>
        <w:t>14 dienų</w:t>
      </w:r>
      <w:r w:rsidR="00502D56" w:rsidRPr="002E642E">
        <w:rPr>
          <w:rFonts w:ascii="Times New Roman" w:hAnsi="Times New Roman" w:cs="Times New Roman"/>
          <w:b/>
        </w:rPr>
        <w:t xml:space="preserve"> </w:t>
      </w:r>
      <w:r w:rsidR="00502D56" w:rsidRPr="002E642E">
        <w:rPr>
          <w:rFonts w:ascii="Times New Roman" w:hAnsi="Times New Roman" w:cs="Times New Roman"/>
          <w:bCs/>
        </w:rPr>
        <w:t>iki pasiūlymų pateikimo termino pabaigos</w:t>
      </w:r>
      <w:r w:rsidR="00502D56" w:rsidRPr="002E642E">
        <w:rPr>
          <w:rFonts w:ascii="Times New Roman" w:hAnsi="Times New Roman" w:cs="Times New Roman"/>
        </w:rPr>
        <w:t xml:space="preserve"> </w:t>
      </w:r>
      <w:r w:rsidR="006E149A" w:rsidRPr="002E642E">
        <w:rPr>
          <w:rFonts w:ascii="Times New Roman" w:hAnsi="Times New Roman" w:cs="Times New Roman"/>
        </w:rPr>
        <w:t xml:space="preserve">į </w:t>
      </w:r>
      <w:r w:rsidRPr="002E642E">
        <w:rPr>
          <w:rFonts w:ascii="Times New Roman" w:hAnsi="Times New Roman" w:cs="Times New Roman"/>
          <w:color w:val="000000" w:themeColor="text1"/>
        </w:rPr>
        <w:t xml:space="preserve">Druskininkų „Saulutės“ inžinerinio ūkio skyriaus </w:t>
      </w:r>
      <w:r w:rsidRPr="002E642E">
        <w:rPr>
          <w:rFonts w:ascii="Times New Roman" w:hAnsi="Times New Roman" w:cs="Times New Roman"/>
        </w:rPr>
        <w:t xml:space="preserve">vedėją </w:t>
      </w:r>
      <w:r w:rsidRPr="002E642E">
        <w:rPr>
          <w:rFonts w:ascii="Times New Roman" w:hAnsi="Times New Roman" w:cs="Times New Roman"/>
          <w:bCs/>
        </w:rPr>
        <w:t>Albertą Kupiną</w:t>
      </w:r>
      <w:r w:rsidRPr="002E642E">
        <w:rPr>
          <w:rFonts w:ascii="Times New Roman" w:hAnsi="Times New Roman" w:cs="Times New Roman"/>
        </w:rPr>
        <w:t xml:space="preserve">, tel.+370 687 22896, </w:t>
      </w:r>
      <w:hyperlink r:id="rId11" w:history="1">
        <w:r w:rsidRPr="002E642E">
          <w:rPr>
            <w:rStyle w:val="Hyperlink"/>
            <w:rFonts w:ascii="Times New Roman" w:eastAsia="Times New Roman" w:hAnsi="Times New Roman" w:cs="Times New Roman"/>
            <w:lang w:eastAsia="lt-LT"/>
          </w:rPr>
          <w:t>albertas.kupinas</w:t>
        </w:r>
        <w:r w:rsidRPr="002E642E">
          <w:rPr>
            <w:rStyle w:val="Hyperlink"/>
            <w:rFonts w:ascii="Times New Roman" w:eastAsia="Times New Roman" w:hAnsi="Times New Roman" w:cs="Times New Roman"/>
            <w:lang w:val="en-US" w:eastAsia="lt-LT"/>
          </w:rPr>
          <w:t>@santa.lt</w:t>
        </w:r>
      </w:hyperlink>
      <w:r w:rsidRPr="002E642E">
        <w:rPr>
          <w:rFonts w:ascii="Times New Roman" w:eastAsia="Times New Roman" w:hAnsi="Times New Roman" w:cs="Times New Roman"/>
          <w:lang w:val="en-US" w:eastAsia="lt-LT"/>
        </w:rPr>
        <w:t xml:space="preserve"> </w:t>
      </w:r>
      <w:r w:rsidRPr="002E642E">
        <w:rPr>
          <w:rFonts w:ascii="Times New Roman" w:hAnsi="Times New Roman" w:cs="Times New Roman"/>
        </w:rPr>
        <w:t>darbo</w:t>
      </w:r>
      <w:r w:rsidRPr="00D95D84">
        <w:rPr>
          <w:rFonts w:ascii="Times New Roman" w:hAnsi="Times New Roman" w:cs="Times New Roman"/>
        </w:rPr>
        <w:t xml:space="preserve"> dienomis nuo 09.00 iki 14.00 val.</w:t>
      </w:r>
      <w:r w:rsidR="00502D56" w:rsidRPr="00502D56">
        <w:t xml:space="preserve"> </w:t>
      </w:r>
    </w:p>
    <w:p w14:paraId="320A22C4" w14:textId="5DD32CDC" w:rsidR="00013A8F" w:rsidRDefault="006E13D5" w:rsidP="000126F9">
      <w:pPr>
        <w:suppressAutoHyphens/>
        <w:ind w:right="-291" w:firstLine="567"/>
        <w:jc w:val="both"/>
        <w:rPr>
          <w:sz w:val="22"/>
          <w:szCs w:val="22"/>
          <w:lang w:val="lt-LT"/>
        </w:rPr>
      </w:pPr>
      <w:r w:rsidRPr="00A26787">
        <w:rPr>
          <w:sz w:val="22"/>
          <w:szCs w:val="22"/>
          <w:lang w:val="lt-LT"/>
        </w:rPr>
        <w:t xml:space="preserve">18. </w:t>
      </w:r>
      <w:r w:rsidR="00097E52" w:rsidRPr="00A26787">
        <w:rPr>
          <w:sz w:val="22"/>
          <w:szCs w:val="22"/>
          <w:lang w:val="lt-LT"/>
        </w:rPr>
        <w:t xml:space="preserve">Perkančioji organizacija ekonomiškai naudingiausią pasiūlymą išrenka pagal mažiausią kainą. </w:t>
      </w:r>
    </w:p>
    <w:p w14:paraId="7A29AABF" w14:textId="1889E714" w:rsidR="008E0345" w:rsidRPr="00A26787" w:rsidRDefault="008E0345" w:rsidP="000126F9">
      <w:pPr>
        <w:suppressAutoHyphens/>
        <w:ind w:right="-291" w:firstLine="567"/>
        <w:jc w:val="both"/>
        <w:rPr>
          <w:sz w:val="22"/>
          <w:szCs w:val="22"/>
          <w:lang w:val="lt-LT"/>
        </w:rPr>
      </w:pPr>
      <w:r w:rsidRPr="00A26787">
        <w:rPr>
          <w:sz w:val="22"/>
          <w:szCs w:val="22"/>
          <w:lang w:val="lt-LT"/>
        </w:rPr>
        <w:t>Viršijus nustatytą maksimalią pasiūlymo (vertinamąją) kainą, pasiūlymas bus atmestas.</w:t>
      </w:r>
    </w:p>
    <w:p w14:paraId="6B034FBE" w14:textId="79172E3F" w:rsidR="00013A8F" w:rsidRPr="00A26787" w:rsidRDefault="00013A8F" w:rsidP="000126F9">
      <w:pPr>
        <w:suppressAutoHyphens/>
        <w:ind w:right="-291" w:firstLine="567"/>
        <w:jc w:val="both"/>
        <w:rPr>
          <w:sz w:val="22"/>
          <w:szCs w:val="22"/>
          <w:lang w:val="lt-LT"/>
        </w:rPr>
      </w:pPr>
      <w:r w:rsidRPr="00A26787">
        <w:rPr>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3DBA45F1" w14:textId="096CD628" w:rsidR="006E13D5" w:rsidRPr="00A26787" w:rsidRDefault="006E13D5" w:rsidP="000126F9">
      <w:pPr>
        <w:suppressAutoHyphens/>
        <w:ind w:right="-291" w:firstLine="567"/>
        <w:jc w:val="both"/>
        <w:rPr>
          <w:sz w:val="22"/>
          <w:szCs w:val="22"/>
          <w:lang w:val="lt-LT"/>
        </w:rPr>
      </w:pPr>
      <w:r w:rsidRPr="00A26787">
        <w:rPr>
          <w:sz w:val="22"/>
          <w:szCs w:val="22"/>
          <w:lang w:val="lt-LT"/>
        </w:rPr>
        <w:t xml:space="preserve">19. Elektroninis aukcionas pirkime nebus rengiamas. </w:t>
      </w:r>
    </w:p>
    <w:p w14:paraId="2E1A022C" w14:textId="2F607507" w:rsidR="006E13D5" w:rsidRPr="00A26787" w:rsidRDefault="006E13D5" w:rsidP="000126F9">
      <w:pPr>
        <w:suppressAutoHyphens/>
        <w:ind w:right="-291" w:firstLine="567"/>
        <w:jc w:val="both"/>
        <w:rPr>
          <w:sz w:val="22"/>
          <w:szCs w:val="22"/>
          <w:lang w:val="lt-LT"/>
        </w:rPr>
      </w:pPr>
      <w:r w:rsidRPr="00A26787">
        <w:rPr>
          <w:sz w:val="22"/>
          <w:szCs w:val="22"/>
          <w:lang w:val="lt-LT"/>
        </w:rPr>
        <w:t>20. Tiekėjo pasiūlymo forma pateikta SPS 1 priede ,,Pasiūlymo forma</w:t>
      </w:r>
      <w:r w:rsidR="00375BB6" w:rsidRPr="00A26787">
        <w:rPr>
          <w:sz w:val="22"/>
          <w:szCs w:val="22"/>
          <w:lang w:val="lt-LT"/>
        </w:rPr>
        <w:t>”</w:t>
      </w:r>
      <w:r w:rsidRPr="00A26787">
        <w:rPr>
          <w:sz w:val="22"/>
          <w:szCs w:val="22"/>
          <w:lang w:val="lt-LT"/>
        </w:rPr>
        <w:t>.</w:t>
      </w:r>
    </w:p>
    <w:p w14:paraId="30F6024F" w14:textId="451FCD9A" w:rsidR="00B33ABB" w:rsidRDefault="006E13D5" w:rsidP="000126F9">
      <w:pPr>
        <w:suppressAutoHyphens/>
        <w:ind w:right="-291" w:firstLine="567"/>
        <w:jc w:val="both"/>
        <w:rPr>
          <w:sz w:val="22"/>
          <w:szCs w:val="22"/>
          <w:lang w:val="lt-LT"/>
        </w:rPr>
      </w:pPr>
      <w:r w:rsidRPr="00A26787">
        <w:rPr>
          <w:sz w:val="22"/>
          <w:szCs w:val="22"/>
          <w:lang w:val="lt-LT"/>
        </w:rPr>
        <w:t xml:space="preserve">21. </w:t>
      </w:r>
      <w:r w:rsidR="004B3B5C" w:rsidRPr="00A26787">
        <w:rPr>
          <w:sz w:val="22"/>
          <w:szCs w:val="22"/>
          <w:lang w:val="lt-LT"/>
        </w:rPr>
        <w:t>Aplinkos apsaugos kriterijai</w:t>
      </w:r>
      <w:r w:rsidR="00B677CB">
        <w:rPr>
          <w:sz w:val="22"/>
          <w:szCs w:val="22"/>
          <w:lang w:val="lt-LT"/>
        </w:rPr>
        <w:t xml:space="preserve"> nurodyti techninėje specifikacijoje</w:t>
      </w:r>
      <w:r w:rsidR="00502D56">
        <w:rPr>
          <w:sz w:val="22"/>
          <w:szCs w:val="22"/>
          <w:lang w:val="lt-LT"/>
        </w:rPr>
        <w:t xml:space="preserve"> ir sutaties projekte.</w:t>
      </w:r>
    </w:p>
    <w:p w14:paraId="363EA277" w14:textId="725AF461" w:rsidR="006E13D5" w:rsidRPr="00E707B6" w:rsidRDefault="006E13D5" w:rsidP="000126F9">
      <w:pPr>
        <w:suppressAutoHyphens/>
        <w:ind w:right="-291" w:firstLine="567"/>
        <w:jc w:val="both"/>
        <w:rPr>
          <w:sz w:val="22"/>
          <w:szCs w:val="22"/>
          <w:lang w:val="lt-LT"/>
        </w:rPr>
      </w:pPr>
      <w:r w:rsidRPr="00A26787">
        <w:rPr>
          <w:sz w:val="22"/>
          <w:szCs w:val="22"/>
          <w:lang w:val="lt-LT"/>
        </w:rPr>
        <w:t xml:space="preserve">22. </w:t>
      </w:r>
      <w:r w:rsidRPr="00E707B6">
        <w:rPr>
          <w:sz w:val="22"/>
          <w:szCs w:val="22"/>
          <w:lang w:val="lt-LT"/>
        </w:rPr>
        <w:t>Įsigyti prekių naudojantis Centrinės perkančiosios organizacijos (toliau – CPO) elektroniniu katalogu galimybės nėra, nes tokių prekių CPO  LT elektroniniame kataloge nesiūloma. </w:t>
      </w:r>
    </w:p>
    <w:p w14:paraId="265E2B0B" w14:textId="019DCF05" w:rsidR="007E3B92" w:rsidRPr="00A364AD" w:rsidRDefault="00B326F1" w:rsidP="000126F9">
      <w:pPr>
        <w:suppressAutoHyphens/>
        <w:ind w:right="-291" w:firstLine="567"/>
        <w:jc w:val="both"/>
        <w:rPr>
          <w:bCs/>
          <w:sz w:val="22"/>
          <w:szCs w:val="22"/>
          <w:lang w:val="lt-LT"/>
        </w:rPr>
      </w:pPr>
      <w:r w:rsidRPr="00A364AD">
        <w:rPr>
          <w:bCs/>
          <w:sz w:val="22"/>
          <w:szCs w:val="22"/>
          <w:lang w:val="lt-LT"/>
        </w:rPr>
        <w:t xml:space="preserve">23. </w:t>
      </w:r>
      <w:r w:rsidR="007E3B92" w:rsidRPr="00A364AD">
        <w:rPr>
          <w:bCs/>
          <w:sz w:val="22"/>
          <w:szCs w:val="22"/>
          <w:lang w:val="lt-LT"/>
        </w:rPr>
        <w:t>Perkančiajai organiza</w:t>
      </w:r>
      <w:r w:rsidR="00F96C67">
        <w:rPr>
          <w:bCs/>
          <w:sz w:val="22"/>
          <w:szCs w:val="22"/>
          <w:lang w:val="lt-LT"/>
        </w:rPr>
        <w:t>c</w:t>
      </w:r>
      <w:r w:rsidR="007E3B92" w:rsidRPr="00A364AD">
        <w:rPr>
          <w:bCs/>
          <w:sz w:val="22"/>
          <w:szCs w:val="22"/>
          <w:lang w:val="lt-LT"/>
        </w:rPr>
        <w:t xml:space="preserve">ijai paprašius tiekėjas turi pateikti techninės specifikacijos reikalavimus pagrindžiančius dokumentus </w:t>
      </w:r>
    </w:p>
    <w:p w14:paraId="4651417D" w14:textId="77777777" w:rsidR="007E3B92" w:rsidRPr="001E1B9F" w:rsidRDefault="007E3B92" w:rsidP="000126F9">
      <w:pPr>
        <w:suppressAutoHyphens/>
        <w:ind w:right="-291" w:firstLine="567"/>
        <w:jc w:val="both"/>
        <w:rPr>
          <w:b/>
          <w:sz w:val="22"/>
          <w:szCs w:val="22"/>
          <w:highlight w:val="yellow"/>
        </w:rPr>
      </w:pPr>
    </w:p>
    <w:p w14:paraId="0423EA2D" w14:textId="55D62841" w:rsidR="006E13D5" w:rsidRPr="00A26787" w:rsidRDefault="006E13D5" w:rsidP="000126F9">
      <w:pPr>
        <w:suppressAutoHyphens/>
        <w:ind w:right="-291" w:firstLine="567"/>
        <w:jc w:val="both"/>
        <w:rPr>
          <w:sz w:val="22"/>
          <w:szCs w:val="22"/>
          <w:lang w:val="lt-LT"/>
        </w:rPr>
      </w:pPr>
      <w:r w:rsidRPr="00A26787">
        <w:rPr>
          <w:sz w:val="22"/>
          <w:szCs w:val="22"/>
          <w:lang w:val="lt-LT"/>
        </w:rPr>
        <w:t>SPS priedai:</w:t>
      </w:r>
    </w:p>
    <w:p w14:paraId="70DB61EA" w14:textId="6AA55114" w:rsidR="006E13D5" w:rsidRPr="00A26787" w:rsidRDefault="006E13D5" w:rsidP="000126F9">
      <w:pPr>
        <w:suppressAutoHyphens/>
        <w:ind w:right="-291" w:firstLine="567"/>
        <w:jc w:val="both"/>
        <w:rPr>
          <w:sz w:val="22"/>
          <w:szCs w:val="22"/>
          <w:lang w:val="lt-LT"/>
        </w:rPr>
      </w:pPr>
      <w:r w:rsidRPr="00A26787">
        <w:rPr>
          <w:sz w:val="22"/>
          <w:szCs w:val="22"/>
          <w:lang w:val="lt-LT"/>
        </w:rPr>
        <w:t>1. „Techninė specifikacija</w:t>
      </w:r>
      <w:r w:rsidR="00A72F60" w:rsidRPr="00A26787">
        <w:rPr>
          <w:sz w:val="22"/>
          <w:szCs w:val="22"/>
          <w:lang w:val="lt-LT"/>
        </w:rPr>
        <w:t>”</w:t>
      </w:r>
      <w:r w:rsidR="007A5CDD" w:rsidRPr="00A26787">
        <w:rPr>
          <w:sz w:val="22"/>
          <w:szCs w:val="22"/>
          <w:lang w:val="lt-LT"/>
        </w:rPr>
        <w:t xml:space="preserve"> </w:t>
      </w:r>
    </w:p>
    <w:p w14:paraId="2B48363C" w14:textId="70075295" w:rsidR="006E13D5" w:rsidRPr="00A26787" w:rsidRDefault="006E13D5" w:rsidP="000126F9">
      <w:pPr>
        <w:suppressAutoHyphens/>
        <w:ind w:right="-291" w:firstLine="567"/>
        <w:jc w:val="both"/>
        <w:rPr>
          <w:sz w:val="22"/>
          <w:szCs w:val="22"/>
          <w:lang w:val="lt-LT"/>
        </w:rPr>
      </w:pPr>
      <w:r w:rsidRPr="00A26787">
        <w:rPr>
          <w:sz w:val="22"/>
          <w:szCs w:val="22"/>
          <w:lang w:val="lt-LT"/>
        </w:rPr>
        <w:t>2. „Viešojo pirkimo–pardavimo sutarties projektas“.</w:t>
      </w:r>
    </w:p>
    <w:p w14:paraId="5B14579A" w14:textId="7992E7BB" w:rsidR="00797C47" w:rsidRDefault="007F75A5" w:rsidP="000126F9">
      <w:pPr>
        <w:suppressAutoHyphens/>
        <w:ind w:right="-291" w:firstLine="567"/>
        <w:jc w:val="both"/>
        <w:rPr>
          <w:sz w:val="22"/>
          <w:szCs w:val="22"/>
          <w:lang w:val="lt-LT"/>
        </w:rPr>
      </w:pPr>
      <w:r w:rsidRPr="00A26787">
        <w:rPr>
          <w:sz w:val="22"/>
          <w:szCs w:val="22"/>
          <w:lang w:val="lt-LT"/>
        </w:rPr>
        <w:t>3. ,,</w:t>
      </w:r>
      <w:r w:rsidR="00797C47" w:rsidRPr="00A26787">
        <w:rPr>
          <w:sz w:val="22"/>
          <w:szCs w:val="22"/>
          <w:lang w:val="lt-LT"/>
        </w:rPr>
        <w:t>Pasiūlymo forma</w:t>
      </w:r>
      <w:r w:rsidRPr="00A26787">
        <w:rPr>
          <w:sz w:val="22"/>
          <w:szCs w:val="22"/>
          <w:lang w:val="lt-LT"/>
        </w:rPr>
        <w:t>”</w:t>
      </w:r>
    </w:p>
    <w:p w14:paraId="6C556540" w14:textId="77777777" w:rsidR="00B326F1" w:rsidRDefault="000126F9" w:rsidP="00B326F1">
      <w:pPr>
        <w:ind w:right="-291" w:firstLine="567"/>
        <w:rPr>
          <w:sz w:val="22"/>
          <w:szCs w:val="22"/>
          <w:lang w:val="lt-LT"/>
        </w:rPr>
      </w:pPr>
      <w:r>
        <w:rPr>
          <w:sz w:val="22"/>
          <w:szCs w:val="22"/>
          <w:lang w:val="lt-LT"/>
        </w:rPr>
        <w:t>4. Tiekėjų specialistų sąrašas</w:t>
      </w:r>
    </w:p>
    <w:p w14:paraId="30224223" w14:textId="0DB17801" w:rsidR="00AD174D" w:rsidRPr="00A26787" w:rsidRDefault="000126F9" w:rsidP="00B326F1">
      <w:pPr>
        <w:ind w:right="-291" w:firstLine="567"/>
        <w:rPr>
          <w:sz w:val="22"/>
          <w:szCs w:val="22"/>
          <w:lang w:val="lt-LT"/>
        </w:rPr>
      </w:pPr>
      <w:r>
        <w:rPr>
          <w:sz w:val="22"/>
          <w:szCs w:val="22"/>
          <w:lang w:val="lt-LT"/>
        </w:rPr>
        <w:t>5</w:t>
      </w:r>
      <w:r w:rsidR="00AD174D" w:rsidRPr="00A26787">
        <w:rPr>
          <w:sz w:val="22"/>
          <w:szCs w:val="22"/>
          <w:lang w:val="lt-LT"/>
        </w:rPr>
        <w:t>. ,,EBVPD failas/šablonas“.</w:t>
      </w:r>
    </w:p>
    <w:p w14:paraId="5C30BD99" w14:textId="77777777" w:rsidR="00797C47" w:rsidRPr="002E4BB7" w:rsidRDefault="00797C47" w:rsidP="00C21A75">
      <w:pPr>
        <w:rPr>
          <w:rFonts w:eastAsia="Times New Roman"/>
          <w:bCs/>
          <w:sz w:val="22"/>
          <w:szCs w:val="22"/>
          <w:lang w:val="lt-LT"/>
        </w:rPr>
        <w:sectPr w:rsidR="00797C47" w:rsidRPr="002E4BB7" w:rsidSect="004B7B95">
          <w:pgSz w:w="11900" w:h="16840"/>
          <w:pgMar w:top="567" w:right="567" w:bottom="567" w:left="1134" w:header="720" w:footer="720" w:gutter="0"/>
          <w:cols w:space="1296"/>
          <w:docGrid w:linePitch="326"/>
        </w:sectPr>
      </w:pPr>
    </w:p>
    <w:p w14:paraId="5705BEA2" w14:textId="4AD28735" w:rsidR="00935DD9" w:rsidRPr="004B7B95" w:rsidRDefault="00935DD9" w:rsidP="00935DD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bookmarkStart w:id="2" w:name="_Hlk182819554"/>
      <w:r w:rsidRPr="004B7B95">
        <w:rPr>
          <w:rFonts w:eastAsia="Times New Roman"/>
          <w:sz w:val="22"/>
          <w:szCs w:val="22"/>
          <w:bdr w:val="none" w:sz="0" w:space="0" w:color="auto"/>
          <w:lang w:val="lt-LT" w:eastAsia="lt-LT"/>
        </w:rPr>
        <w:lastRenderedPageBreak/>
        <w:t xml:space="preserve">Pirkimo dokumentų (SPS) </w:t>
      </w:r>
      <w:r>
        <w:rPr>
          <w:rFonts w:eastAsia="Times New Roman"/>
          <w:sz w:val="22"/>
          <w:szCs w:val="22"/>
          <w:bdr w:val="none" w:sz="0" w:space="0" w:color="auto"/>
          <w:lang w:val="lt-LT" w:eastAsia="lt-LT"/>
        </w:rPr>
        <w:t>1</w:t>
      </w:r>
      <w:r w:rsidRPr="004B7B95">
        <w:rPr>
          <w:rFonts w:eastAsia="Times New Roman"/>
          <w:sz w:val="22"/>
          <w:szCs w:val="22"/>
          <w:bdr w:val="none" w:sz="0" w:space="0" w:color="auto"/>
          <w:lang w:val="lt-LT" w:eastAsia="lt-LT"/>
        </w:rPr>
        <w:t xml:space="preserve"> priedas</w:t>
      </w:r>
    </w:p>
    <w:p w14:paraId="6DEA2C3A" w14:textId="4641F74F" w:rsidR="007150B1" w:rsidRPr="001E1B9F" w:rsidRDefault="007150B1" w:rsidP="001E1B9F">
      <w:pPr>
        <w:tabs>
          <w:tab w:val="left" w:pos="851"/>
          <w:tab w:val="left" w:pos="1276"/>
        </w:tabs>
        <w:spacing w:line="320" w:lineRule="exact"/>
        <w:ind w:right="-291" w:firstLine="709"/>
        <w:jc w:val="center"/>
        <w:rPr>
          <w:b/>
          <w:sz w:val="22"/>
          <w:szCs w:val="22"/>
        </w:rPr>
      </w:pPr>
      <w:r w:rsidRPr="001E1B9F">
        <w:rPr>
          <w:b/>
          <w:sz w:val="22"/>
          <w:szCs w:val="22"/>
        </w:rPr>
        <w:t>TECHNINĖ SPECIFIKACIJA</w:t>
      </w:r>
    </w:p>
    <w:p w14:paraId="39521B7A" w14:textId="77777777" w:rsidR="00980B0E" w:rsidRPr="001E1B9F" w:rsidRDefault="00980B0E" w:rsidP="001E1B9F">
      <w:pPr>
        <w:ind w:right="-291"/>
        <w:jc w:val="center"/>
        <w:rPr>
          <w:b/>
          <w:sz w:val="22"/>
          <w:szCs w:val="22"/>
        </w:rPr>
      </w:pPr>
    </w:p>
    <w:p w14:paraId="0DEFE333" w14:textId="77777777" w:rsidR="007150B1" w:rsidRPr="001E1B9F" w:rsidRDefault="00980B0E" w:rsidP="001E1B9F">
      <w:pPr>
        <w:tabs>
          <w:tab w:val="left" w:pos="851"/>
          <w:tab w:val="left" w:pos="1276"/>
        </w:tabs>
        <w:spacing w:line="320" w:lineRule="exact"/>
        <w:ind w:right="-291" w:firstLine="709"/>
        <w:jc w:val="center"/>
        <w:rPr>
          <w:b/>
          <w:caps/>
          <w:sz w:val="22"/>
          <w:szCs w:val="22"/>
        </w:rPr>
      </w:pPr>
      <w:r w:rsidRPr="001E1B9F">
        <w:rPr>
          <w:b/>
          <w:caps/>
          <w:sz w:val="22"/>
          <w:szCs w:val="22"/>
        </w:rPr>
        <w:t xml:space="preserve">LiftO KEITImo darbai Kurorto g. 5, Druskininkai (VDD korpusas) </w:t>
      </w:r>
      <w:r w:rsidR="007150B1" w:rsidRPr="001E1B9F">
        <w:rPr>
          <w:b/>
          <w:caps/>
          <w:sz w:val="22"/>
          <w:szCs w:val="22"/>
        </w:rPr>
        <w:t>Druskininkų „</w:t>
      </w:r>
      <w:proofErr w:type="gramStart"/>
      <w:r w:rsidR="007150B1" w:rsidRPr="001E1B9F">
        <w:rPr>
          <w:b/>
          <w:caps/>
          <w:sz w:val="22"/>
          <w:szCs w:val="22"/>
        </w:rPr>
        <w:t>SaulutĖ“ MAITINIMO</w:t>
      </w:r>
      <w:proofErr w:type="gramEnd"/>
      <w:r w:rsidR="007150B1" w:rsidRPr="001E1B9F">
        <w:rPr>
          <w:b/>
          <w:caps/>
          <w:sz w:val="22"/>
          <w:szCs w:val="22"/>
        </w:rPr>
        <w:t xml:space="preserve"> skyriuS</w:t>
      </w:r>
    </w:p>
    <w:p w14:paraId="6A34FEF0" w14:textId="77777777" w:rsidR="007150B1" w:rsidRPr="001E1B9F" w:rsidRDefault="007150B1" w:rsidP="001E1B9F">
      <w:pPr>
        <w:tabs>
          <w:tab w:val="left" w:pos="851"/>
          <w:tab w:val="left" w:pos="1276"/>
        </w:tabs>
        <w:spacing w:line="320" w:lineRule="exact"/>
        <w:ind w:right="-291" w:firstLine="709"/>
        <w:jc w:val="center"/>
        <w:rPr>
          <w:bCs/>
          <w:caps/>
          <w:sz w:val="22"/>
          <w:szCs w:val="22"/>
        </w:rPr>
      </w:pPr>
      <w:r w:rsidRPr="001E1B9F">
        <w:rPr>
          <w:bCs/>
          <w:caps/>
          <w:sz w:val="22"/>
          <w:szCs w:val="22"/>
        </w:rPr>
        <w:t>(</w:t>
      </w:r>
      <w:r w:rsidRPr="001E1B9F">
        <w:rPr>
          <w:bCs/>
          <w:sz w:val="22"/>
          <w:szCs w:val="22"/>
        </w:rPr>
        <w:t>Kurorto g.5, Druskininkai</w:t>
      </w:r>
      <w:r w:rsidRPr="001E1B9F">
        <w:rPr>
          <w:bCs/>
          <w:caps/>
          <w:sz w:val="22"/>
          <w:szCs w:val="22"/>
        </w:rPr>
        <w:t>)</w:t>
      </w:r>
    </w:p>
    <w:p w14:paraId="73CB478F" w14:textId="13D5205A" w:rsidR="00980B0E" w:rsidRPr="001E1B9F" w:rsidRDefault="007150B1" w:rsidP="00B326F1">
      <w:pPr>
        <w:tabs>
          <w:tab w:val="left" w:pos="567"/>
          <w:tab w:val="left" w:pos="851"/>
          <w:tab w:val="left" w:pos="1276"/>
        </w:tabs>
        <w:ind w:right="-8"/>
        <w:jc w:val="both"/>
        <w:rPr>
          <w:rFonts w:eastAsia="Times New Roman"/>
          <w:sz w:val="22"/>
          <w:szCs w:val="22"/>
          <w:lang w:eastAsia="lt-LT"/>
        </w:rPr>
      </w:pPr>
      <w:r w:rsidRPr="001E1B9F">
        <w:rPr>
          <w:caps/>
          <w:sz w:val="22"/>
          <w:szCs w:val="22"/>
        </w:rPr>
        <w:t>BVPŽ 45313100-5)</w:t>
      </w:r>
    </w:p>
    <w:p w14:paraId="58853375" w14:textId="6A068298" w:rsidR="00980B0E" w:rsidRPr="001E1B9F" w:rsidRDefault="00980B0E" w:rsidP="00B326F1">
      <w:pPr>
        <w:tabs>
          <w:tab w:val="left" w:pos="567"/>
          <w:tab w:val="left" w:pos="851"/>
          <w:tab w:val="left" w:pos="1276"/>
        </w:tabs>
        <w:ind w:right="-8"/>
        <w:jc w:val="both"/>
        <w:rPr>
          <w:rFonts w:eastAsia="Times New Roman"/>
          <w:sz w:val="22"/>
          <w:szCs w:val="22"/>
          <w:lang w:eastAsia="lt-LT"/>
        </w:rPr>
      </w:pPr>
      <w:r w:rsidRPr="001E1B9F">
        <w:rPr>
          <w:rFonts w:eastAsia="Times New Roman"/>
          <w:sz w:val="22"/>
          <w:szCs w:val="22"/>
          <w:lang w:eastAsia="lt-LT"/>
        </w:rPr>
        <w:t>Lifto keitimas apima seno Spitako liftų gamyklos “Armliftmaš” lifto,</w:t>
      </w:r>
      <w:r w:rsidRPr="001E1B9F">
        <w:rPr>
          <w:rFonts w:eastAsia="Calibri"/>
          <w:sz w:val="22"/>
          <w:szCs w:val="22"/>
        </w:rPr>
        <w:t xml:space="preserve"> gamyklinis Nr.</w:t>
      </w:r>
      <w:r w:rsidRPr="001E1B9F">
        <w:rPr>
          <w:sz w:val="22"/>
          <w:szCs w:val="22"/>
        </w:rPr>
        <w:t xml:space="preserve"> </w:t>
      </w:r>
      <w:r w:rsidRPr="001E1B9F">
        <w:rPr>
          <w:rFonts w:eastAsia="Calibri"/>
          <w:sz w:val="22"/>
          <w:szCs w:val="22"/>
        </w:rPr>
        <w:t xml:space="preserve">489-85 (1985m.) </w:t>
      </w:r>
      <w:r w:rsidRPr="001E1B9F">
        <w:rPr>
          <w:rFonts w:eastAsia="Times New Roman"/>
          <w:sz w:val="22"/>
          <w:szCs w:val="22"/>
          <w:lang w:eastAsia="lt-LT"/>
        </w:rPr>
        <w:t>demontavimą, bendrastatybinius, specialiuosius (kėlimo įrangos, elektrotechnikos, automatikos, telekomunikacijų) darbus, lifto šachtos, įėjimo durų angų suformavimą, naujo lifto montavimą. Keičiamo lifto vieta parodyta pastato aukštų planuose (pridedami 4 lapai), įėjimas į liftą aukštuose iš patalpų R-17, 1-</w:t>
      </w:r>
      <w:proofErr w:type="gramStart"/>
      <w:r w:rsidRPr="001E1B9F">
        <w:rPr>
          <w:rFonts w:eastAsia="Times New Roman"/>
          <w:sz w:val="22"/>
          <w:szCs w:val="22"/>
          <w:lang w:eastAsia="lt-LT"/>
        </w:rPr>
        <w:t>24,  2</w:t>
      </w:r>
      <w:proofErr w:type="gramEnd"/>
      <w:r w:rsidRPr="001E1B9F">
        <w:rPr>
          <w:rFonts w:eastAsia="Times New Roman"/>
          <w:sz w:val="22"/>
          <w:szCs w:val="22"/>
          <w:lang w:eastAsia="lt-LT"/>
        </w:rPr>
        <w:t xml:space="preserve">-10, seno lifto techninė patalpa TA – 2-23. </w:t>
      </w:r>
    </w:p>
    <w:p w14:paraId="0913E8BF" w14:textId="77777777" w:rsidR="00980B0E" w:rsidRPr="001E1B9F" w:rsidRDefault="00980B0E" w:rsidP="00B326F1">
      <w:pPr>
        <w:pStyle w:val="ListParagraph"/>
        <w:numPr>
          <w:ilvl w:val="0"/>
          <w:numId w:val="38"/>
        </w:numPr>
        <w:tabs>
          <w:tab w:val="left" w:pos="567"/>
          <w:tab w:val="left" w:pos="851"/>
          <w:tab w:val="left" w:pos="1276"/>
        </w:tabs>
        <w:spacing w:after="0" w:line="240" w:lineRule="auto"/>
        <w:ind w:left="0" w:right="-8" w:firstLine="0"/>
        <w:jc w:val="both"/>
        <w:rPr>
          <w:rFonts w:ascii="Times New Roman" w:eastAsia="Times New Roman" w:hAnsi="Times New Roman" w:cs="Times New Roman"/>
          <w:b/>
          <w:lang w:eastAsia="lt-LT"/>
        </w:rPr>
      </w:pPr>
      <w:r w:rsidRPr="001E1B9F">
        <w:rPr>
          <w:rFonts w:ascii="Times New Roman" w:eastAsia="Times New Roman" w:hAnsi="Times New Roman" w:cs="Times New Roman"/>
          <w:b/>
          <w:lang w:eastAsia="lt-LT"/>
        </w:rPr>
        <w:t>Seno lifto demontavimas:</w:t>
      </w:r>
    </w:p>
    <w:p w14:paraId="5BD4A7AC" w14:textId="77777777" w:rsidR="00980B0E" w:rsidRPr="001E1B9F" w:rsidRDefault="00980B0E" w:rsidP="00B326F1">
      <w:pPr>
        <w:pStyle w:val="ListParagraph"/>
        <w:numPr>
          <w:ilvl w:val="0"/>
          <w:numId w:val="37"/>
        </w:numPr>
        <w:tabs>
          <w:tab w:val="left" w:pos="567"/>
          <w:tab w:val="left" w:pos="851"/>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Demontuojamas lifto šachtoje esamas senas liftas.</w:t>
      </w:r>
    </w:p>
    <w:p w14:paraId="08316BD9" w14:textId="77777777" w:rsidR="00980B0E" w:rsidRPr="001E1B9F" w:rsidRDefault="00980B0E" w:rsidP="00B326F1">
      <w:pPr>
        <w:pStyle w:val="ListParagraph"/>
        <w:numPr>
          <w:ilvl w:val="0"/>
          <w:numId w:val="37"/>
        </w:numPr>
        <w:tabs>
          <w:tab w:val="left" w:pos="567"/>
          <w:tab w:val="left" w:pos="851"/>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 xml:space="preserve">Išardomas lifto kėlimo mechanizmas. </w:t>
      </w:r>
    </w:p>
    <w:p w14:paraId="6B0308B2" w14:textId="77777777" w:rsidR="00980B0E" w:rsidRPr="001E1B9F" w:rsidRDefault="00980B0E" w:rsidP="00B326F1">
      <w:pPr>
        <w:pStyle w:val="ListParagraph"/>
        <w:numPr>
          <w:ilvl w:val="0"/>
          <w:numId w:val="37"/>
        </w:numPr>
        <w:tabs>
          <w:tab w:val="left" w:pos="567"/>
          <w:tab w:val="left" w:pos="851"/>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Pašalinamos lifto šachtoje esančios plieninės įdėtinės detalės (paliekamos jeigu netrukdys naujo lifto montavimui).</w:t>
      </w:r>
    </w:p>
    <w:p w14:paraId="6E717C96" w14:textId="77777777" w:rsidR="00980B0E" w:rsidRPr="001E1B9F" w:rsidRDefault="00980B0E" w:rsidP="00B326F1">
      <w:pPr>
        <w:pStyle w:val="ListParagraph"/>
        <w:numPr>
          <w:ilvl w:val="0"/>
          <w:numId w:val="37"/>
        </w:numPr>
        <w:tabs>
          <w:tab w:val="left" w:pos="567"/>
          <w:tab w:val="left" w:pos="851"/>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Išardomos plieninės lifto šachtų durys. (-1; 1; 2 aukštuose).</w:t>
      </w:r>
    </w:p>
    <w:p w14:paraId="12C5844D" w14:textId="77777777" w:rsidR="00980B0E" w:rsidRPr="001E1B9F" w:rsidRDefault="00980B0E" w:rsidP="00B326F1">
      <w:pPr>
        <w:pStyle w:val="ListParagraph"/>
        <w:numPr>
          <w:ilvl w:val="0"/>
          <w:numId w:val="37"/>
        </w:numPr>
        <w:tabs>
          <w:tab w:val="left" w:pos="567"/>
          <w:tab w:val="left" w:pos="851"/>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Demontuojami seni elektros kabeliai, jėgos ir paskirstymo skydai, kita pasenusi elektrotechnikos įranga techninio aukšto patalpoje 2-23.</w:t>
      </w:r>
    </w:p>
    <w:p w14:paraId="3E71308D" w14:textId="77777777" w:rsidR="00980B0E" w:rsidRPr="001E1B9F" w:rsidRDefault="00980B0E" w:rsidP="00B326F1">
      <w:pPr>
        <w:pStyle w:val="ListParagraph"/>
        <w:numPr>
          <w:ilvl w:val="0"/>
          <w:numId w:val="37"/>
        </w:numPr>
        <w:tabs>
          <w:tab w:val="left" w:pos="567"/>
          <w:tab w:val="left" w:pos="851"/>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Demontuotą metalo laužą utilizuoja Rangovas.</w:t>
      </w:r>
    </w:p>
    <w:p w14:paraId="17605C01" w14:textId="77777777" w:rsidR="00980B0E" w:rsidRPr="001E1B9F" w:rsidRDefault="00980B0E" w:rsidP="00B326F1">
      <w:pPr>
        <w:pStyle w:val="ListParagraph"/>
        <w:numPr>
          <w:ilvl w:val="0"/>
          <w:numId w:val="38"/>
        </w:numPr>
        <w:tabs>
          <w:tab w:val="left" w:pos="567"/>
          <w:tab w:val="left" w:pos="851"/>
          <w:tab w:val="left" w:pos="1276"/>
        </w:tabs>
        <w:spacing w:after="0" w:line="240" w:lineRule="auto"/>
        <w:ind w:left="0" w:right="-8" w:firstLine="0"/>
        <w:jc w:val="both"/>
        <w:rPr>
          <w:rFonts w:ascii="Times New Roman" w:eastAsia="Times New Roman" w:hAnsi="Times New Roman" w:cs="Times New Roman"/>
          <w:b/>
          <w:lang w:eastAsia="lt-LT"/>
        </w:rPr>
      </w:pPr>
      <w:r w:rsidRPr="001E1B9F">
        <w:rPr>
          <w:rFonts w:ascii="Times New Roman" w:eastAsia="Times New Roman" w:hAnsi="Times New Roman" w:cs="Times New Roman"/>
          <w:b/>
          <w:lang w:eastAsia="lt-LT"/>
        </w:rPr>
        <w:t>Bendrastatybiniai darbai:</w:t>
      </w:r>
    </w:p>
    <w:p w14:paraId="66B6507A" w14:textId="77777777" w:rsidR="00980B0E" w:rsidRPr="001E1B9F" w:rsidRDefault="00980B0E" w:rsidP="00B326F1">
      <w:pPr>
        <w:pStyle w:val="ListParagraph"/>
        <w:numPr>
          <w:ilvl w:val="0"/>
          <w:numId w:val="34"/>
        </w:numPr>
        <w:tabs>
          <w:tab w:val="left" w:pos="567"/>
          <w:tab w:val="left" w:pos="851"/>
          <w:tab w:val="left" w:pos="1140"/>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Apsauginių užtvėrimų įrengimas prie šachtos durų užtikrinant sandarumą nuo dulkių atliekant darbus šachtoje.</w:t>
      </w:r>
    </w:p>
    <w:p w14:paraId="7B3A4869" w14:textId="77777777" w:rsidR="00980B0E" w:rsidRPr="001E1B9F" w:rsidRDefault="00980B0E" w:rsidP="00B326F1">
      <w:pPr>
        <w:pStyle w:val="ListParagraph"/>
        <w:numPr>
          <w:ilvl w:val="0"/>
          <w:numId w:val="34"/>
        </w:numPr>
        <w:tabs>
          <w:tab w:val="left" w:pos="567"/>
          <w:tab w:val="left" w:pos="851"/>
          <w:tab w:val="left" w:pos="1140"/>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Pagal liftų gamintojo reikalavimus įgilinamos lifto šachtos prieduobė (jeigu to reikia).</w:t>
      </w:r>
    </w:p>
    <w:p w14:paraId="05F8DA29" w14:textId="77777777" w:rsidR="00980B0E" w:rsidRPr="001E1B9F" w:rsidRDefault="00980B0E" w:rsidP="00B326F1">
      <w:pPr>
        <w:pStyle w:val="ListParagraph"/>
        <w:numPr>
          <w:ilvl w:val="0"/>
          <w:numId w:val="34"/>
        </w:numPr>
        <w:tabs>
          <w:tab w:val="left" w:pos="567"/>
          <w:tab w:val="left" w:pos="851"/>
          <w:tab w:val="left" w:pos="1140"/>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Pagal montuojamą liftą  sutvarkomos angos liftų durims.</w:t>
      </w:r>
    </w:p>
    <w:p w14:paraId="36D60DAB" w14:textId="77777777" w:rsidR="00980B0E" w:rsidRPr="001E1B9F" w:rsidRDefault="00980B0E" w:rsidP="00B326F1">
      <w:pPr>
        <w:pStyle w:val="ListParagraph"/>
        <w:numPr>
          <w:ilvl w:val="0"/>
          <w:numId w:val="34"/>
        </w:numPr>
        <w:tabs>
          <w:tab w:val="left" w:pos="567"/>
          <w:tab w:val="left" w:pos="851"/>
          <w:tab w:val="left" w:pos="1140"/>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Suformavus liftų durų angas, sutvarkomi durų slenksčiai ne siauriau, kaip per šachtos sienos storį, sutvarkomi angokraščiai, visos medžiagos turi būti kokybiškos ir ilgaamžės.</w:t>
      </w:r>
    </w:p>
    <w:p w14:paraId="4CD72A7E" w14:textId="77777777" w:rsidR="00980B0E" w:rsidRPr="001E1B9F" w:rsidRDefault="00980B0E" w:rsidP="00B326F1">
      <w:pPr>
        <w:pStyle w:val="ListParagraph"/>
        <w:numPr>
          <w:ilvl w:val="0"/>
          <w:numId w:val="34"/>
        </w:numPr>
        <w:tabs>
          <w:tab w:val="left" w:pos="567"/>
          <w:tab w:val="left" w:pos="851"/>
          <w:tab w:val="left" w:pos="1140"/>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Lifto durų angokraščių ir sienos (su lifto durimis) danga atstatoma, sutvarkoma parenkant tokias pat medžiagos kurios buvo iki darbų vykdymo.</w:t>
      </w:r>
    </w:p>
    <w:p w14:paraId="758607A6" w14:textId="77777777" w:rsidR="00980B0E" w:rsidRPr="001E1B9F" w:rsidRDefault="00980B0E" w:rsidP="00B326F1">
      <w:pPr>
        <w:pStyle w:val="ListParagraph"/>
        <w:numPr>
          <w:ilvl w:val="0"/>
          <w:numId w:val="34"/>
        </w:numPr>
        <w:tabs>
          <w:tab w:val="left" w:pos="567"/>
          <w:tab w:val="left" w:pos="851"/>
          <w:tab w:val="left" w:pos="1140"/>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 xml:space="preserve">Angokraščiuose priešais lifto duris įrengiami kreipiantieji elementai apsaugantys lifto duris nuo mechaninio pažeidimo vežimėliais stumiamais į lifto kabiną. Kreipiantieji elementai įrengiami taip, kad būtų apsaugotos lifto durų sąvaros, (derinama teikiant pasiūlymą). </w:t>
      </w:r>
    </w:p>
    <w:p w14:paraId="31E07061" w14:textId="77777777" w:rsidR="00980B0E" w:rsidRPr="001E1B9F" w:rsidRDefault="00980B0E" w:rsidP="00B326F1">
      <w:pPr>
        <w:pStyle w:val="ListParagraph"/>
        <w:numPr>
          <w:ilvl w:val="0"/>
          <w:numId w:val="34"/>
        </w:numPr>
        <w:tabs>
          <w:tab w:val="left" w:pos="567"/>
          <w:tab w:val="left" w:pos="851"/>
          <w:tab w:val="left" w:pos="1140"/>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 xml:space="preserve">Elektros jėgos kabelių priešgaisrinis sandarinimas perėjimuose, per ugniai atsparias pertvaras, vadovaujantis </w:t>
      </w:r>
      <w:r w:rsidRPr="001E1B9F">
        <w:rPr>
          <w:rFonts w:ascii="Times New Roman" w:eastAsia="Calibri" w:hAnsi="Times New Roman" w:cs="Times New Roman"/>
        </w:rPr>
        <w:t>Gaisrinės saugos pagrindiniais reikalavimais, patvirtintais Priešgaisrinės apsaugos ir gelbėjimo departamento prie Vidaus reikalų ministerijos direktoriaus 2010 m. gruodžio 7 d. įsakymu Nr. 1-338 „Dėl Gaisrinės saugos pagrindinių reikalavimų patvirtinimo“.</w:t>
      </w:r>
    </w:p>
    <w:p w14:paraId="0A44037F" w14:textId="77777777" w:rsidR="00980B0E" w:rsidRPr="001E1B9F" w:rsidRDefault="00980B0E" w:rsidP="00B326F1">
      <w:pPr>
        <w:pStyle w:val="ListParagraph"/>
        <w:numPr>
          <w:ilvl w:val="0"/>
          <w:numId w:val="34"/>
        </w:numPr>
        <w:tabs>
          <w:tab w:val="left" w:pos="567"/>
          <w:tab w:val="left" w:pos="851"/>
          <w:tab w:val="left" w:pos="1140"/>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Visi darbai būtini atlikti keičiant liftą vykdomi vadovaujantis lifto gamintojo reikalavimais ir šiuo metu galiojančiais įstatymais, teisės aktais, nutarimais, standartais ir taisyklėmis atliekant statybinius, liftų montavimo darbus ir pridavimui eksploatacijai.</w:t>
      </w:r>
    </w:p>
    <w:p w14:paraId="6E46D2D6" w14:textId="77777777" w:rsidR="00980B0E" w:rsidRPr="001E1B9F" w:rsidRDefault="00980B0E" w:rsidP="00B326F1">
      <w:pPr>
        <w:tabs>
          <w:tab w:val="left" w:pos="567"/>
          <w:tab w:val="left" w:pos="851"/>
          <w:tab w:val="left" w:pos="1276"/>
        </w:tabs>
        <w:ind w:right="-8"/>
        <w:jc w:val="both"/>
        <w:rPr>
          <w:rFonts w:eastAsia="Times New Roman"/>
          <w:b/>
          <w:sz w:val="22"/>
          <w:szCs w:val="22"/>
          <w:lang w:eastAsia="lt-LT"/>
        </w:rPr>
      </w:pPr>
      <w:r w:rsidRPr="001E1B9F">
        <w:rPr>
          <w:rFonts w:eastAsia="Times New Roman"/>
          <w:b/>
          <w:sz w:val="22"/>
          <w:szCs w:val="22"/>
          <w:lang w:eastAsia="lt-LT"/>
        </w:rPr>
        <w:t>C. Specialieji darbai:</w:t>
      </w:r>
    </w:p>
    <w:p w14:paraId="2E134252" w14:textId="77777777" w:rsidR="00980B0E" w:rsidRPr="001E1B9F" w:rsidRDefault="00980B0E" w:rsidP="00B326F1">
      <w:pPr>
        <w:pStyle w:val="ListParagraph"/>
        <w:numPr>
          <w:ilvl w:val="0"/>
          <w:numId w:val="35"/>
        </w:numPr>
        <w:tabs>
          <w:tab w:val="left" w:pos="567"/>
          <w:tab w:val="left" w:pos="851"/>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Liftas pajungiamas nuo 2-23 patalpoje esamų jėgos kabelių, sujungimo vietoje įrengiamas kabelių skydas.</w:t>
      </w:r>
    </w:p>
    <w:p w14:paraId="33E410E4" w14:textId="77777777" w:rsidR="00980B0E" w:rsidRPr="001E1B9F" w:rsidRDefault="00980B0E" w:rsidP="00B326F1">
      <w:pPr>
        <w:pStyle w:val="ListParagraph"/>
        <w:numPr>
          <w:ilvl w:val="0"/>
          <w:numId w:val="35"/>
        </w:numPr>
        <w:tabs>
          <w:tab w:val="left" w:pos="567"/>
          <w:tab w:val="left" w:pos="851"/>
          <w:tab w:val="left" w:pos="1276"/>
        </w:tabs>
        <w:spacing w:after="0" w:line="240" w:lineRule="auto"/>
        <w:ind w:left="0" w:right="-8" w:firstLine="0"/>
        <w:jc w:val="both"/>
        <w:rPr>
          <w:rFonts w:ascii="Times New Roman" w:eastAsia="Times New Roman" w:hAnsi="Times New Roman" w:cs="Times New Roman"/>
          <w:lang w:eastAsia="lt-LT"/>
        </w:rPr>
      </w:pPr>
      <w:r w:rsidRPr="001E1B9F">
        <w:rPr>
          <w:rFonts w:ascii="Times New Roman" w:eastAsia="Times New Roman" w:hAnsi="Times New Roman" w:cs="Times New Roman"/>
          <w:lang w:eastAsia="lt-LT"/>
        </w:rPr>
        <w:t>Pajungiama / Montuojama dispečerinė sistema.</w:t>
      </w:r>
    </w:p>
    <w:p w14:paraId="1B79AA53" w14:textId="77777777" w:rsidR="00885BE2" w:rsidRDefault="00885BE2" w:rsidP="00B524D5">
      <w:pPr>
        <w:tabs>
          <w:tab w:val="left" w:pos="851"/>
          <w:tab w:val="left" w:pos="1276"/>
        </w:tabs>
        <w:spacing w:line="320" w:lineRule="exact"/>
        <w:ind w:right="-291" w:firstLine="709"/>
        <w:jc w:val="center"/>
        <w:rPr>
          <w:b/>
          <w:sz w:val="22"/>
          <w:szCs w:val="22"/>
        </w:rPr>
      </w:pPr>
    </w:p>
    <w:p w14:paraId="2860E03B" w14:textId="4397392F" w:rsidR="00B524D5" w:rsidRPr="007D5567" w:rsidRDefault="00B524D5" w:rsidP="00B524D5">
      <w:pPr>
        <w:tabs>
          <w:tab w:val="left" w:pos="851"/>
          <w:tab w:val="left" w:pos="1276"/>
        </w:tabs>
        <w:spacing w:line="320" w:lineRule="exact"/>
        <w:ind w:right="-291" w:firstLine="709"/>
        <w:jc w:val="center"/>
        <w:rPr>
          <w:b/>
          <w:sz w:val="22"/>
          <w:szCs w:val="22"/>
        </w:rPr>
      </w:pPr>
      <w:r w:rsidRPr="007D5567">
        <w:rPr>
          <w:b/>
          <w:sz w:val="22"/>
          <w:szCs w:val="22"/>
        </w:rPr>
        <w:t>TECHNINĖ SPECIFIKACIJA</w:t>
      </w:r>
    </w:p>
    <w:p w14:paraId="27871133" w14:textId="77777777" w:rsidR="00B524D5" w:rsidRPr="007D5567" w:rsidRDefault="00B524D5" w:rsidP="00B524D5">
      <w:pPr>
        <w:ind w:right="-291"/>
        <w:jc w:val="center"/>
        <w:rPr>
          <w:b/>
          <w:sz w:val="22"/>
          <w:szCs w:val="22"/>
        </w:rPr>
      </w:pPr>
    </w:p>
    <w:p w14:paraId="03AB9C3C" w14:textId="77777777" w:rsidR="00B524D5" w:rsidRPr="007D5567" w:rsidRDefault="00B524D5" w:rsidP="00B524D5">
      <w:pPr>
        <w:tabs>
          <w:tab w:val="left" w:pos="851"/>
          <w:tab w:val="left" w:pos="1276"/>
        </w:tabs>
        <w:spacing w:line="320" w:lineRule="exact"/>
        <w:ind w:right="-291" w:firstLine="709"/>
        <w:jc w:val="center"/>
        <w:rPr>
          <w:b/>
          <w:caps/>
          <w:sz w:val="22"/>
          <w:szCs w:val="22"/>
        </w:rPr>
      </w:pPr>
      <w:r w:rsidRPr="007D5567">
        <w:rPr>
          <w:b/>
          <w:caps/>
          <w:sz w:val="22"/>
          <w:szCs w:val="22"/>
        </w:rPr>
        <w:t>LiftO KEITImo darbai Kurorto g. 5, Druskininkai (VDD korpusas) Druskininkų „</w:t>
      </w:r>
      <w:proofErr w:type="gramStart"/>
      <w:r w:rsidRPr="007D5567">
        <w:rPr>
          <w:b/>
          <w:caps/>
          <w:sz w:val="22"/>
          <w:szCs w:val="22"/>
        </w:rPr>
        <w:t>SaulutĖ“ MAITINIMO</w:t>
      </w:r>
      <w:proofErr w:type="gramEnd"/>
      <w:r w:rsidRPr="007D5567">
        <w:rPr>
          <w:b/>
          <w:caps/>
          <w:sz w:val="22"/>
          <w:szCs w:val="22"/>
        </w:rPr>
        <w:t xml:space="preserve"> skyriuS</w:t>
      </w:r>
    </w:p>
    <w:p w14:paraId="699560F1" w14:textId="77777777" w:rsidR="00B524D5" w:rsidRPr="007D5567" w:rsidRDefault="00B524D5" w:rsidP="00B524D5">
      <w:pPr>
        <w:tabs>
          <w:tab w:val="left" w:pos="851"/>
          <w:tab w:val="left" w:pos="1276"/>
        </w:tabs>
        <w:spacing w:line="320" w:lineRule="exact"/>
        <w:ind w:right="-291" w:firstLine="709"/>
        <w:jc w:val="center"/>
        <w:rPr>
          <w:bCs/>
          <w:caps/>
          <w:sz w:val="22"/>
          <w:szCs w:val="22"/>
        </w:rPr>
      </w:pPr>
      <w:r w:rsidRPr="007D5567">
        <w:rPr>
          <w:bCs/>
          <w:caps/>
          <w:sz w:val="22"/>
          <w:szCs w:val="22"/>
        </w:rPr>
        <w:t>(</w:t>
      </w:r>
      <w:r w:rsidRPr="007D5567">
        <w:rPr>
          <w:bCs/>
          <w:sz w:val="22"/>
          <w:szCs w:val="22"/>
        </w:rPr>
        <w:t>Kurorto g.5, Druskininkai</w:t>
      </w:r>
      <w:r w:rsidRPr="007D5567">
        <w:rPr>
          <w:bCs/>
          <w:caps/>
          <w:sz w:val="22"/>
          <w:szCs w:val="22"/>
        </w:rPr>
        <w:t>)</w:t>
      </w:r>
    </w:p>
    <w:p w14:paraId="22B4F1C4" w14:textId="77777777" w:rsidR="00B524D5" w:rsidRPr="007D5567" w:rsidRDefault="00B524D5" w:rsidP="00B524D5">
      <w:pPr>
        <w:tabs>
          <w:tab w:val="left" w:pos="567"/>
          <w:tab w:val="left" w:pos="851"/>
          <w:tab w:val="left" w:pos="1276"/>
        </w:tabs>
        <w:ind w:right="-291"/>
        <w:jc w:val="both"/>
        <w:rPr>
          <w:rFonts w:eastAsia="Times New Roman"/>
          <w:sz w:val="22"/>
          <w:szCs w:val="22"/>
          <w:lang w:eastAsia="lt-LT"/>
        </w:rPr>
      </w:pPr>
      <w:r w:rsidRPr="007D5567">
        <w:rPr>
          <w:caps/>
          <w:sz w:val="22"/>
          <w:szCs w:val="22"/>
        </w:rPr>
        <w:t>BVPŽ 45313100-5)</w:t>
      </w:r>
    </w:p>
    <w:p w14:paraId="12ABBB7B" w14:textId="77777777" w:rsidR="00B524D5" w:rsidRPr="007D5567" w:rsidRDefault="00B524D5" w:rsidP="00B524D5">
      <w:pPr>
        <w:tabs>
          <w:tab w:val="left" w:pos="567"/>
          <w:tab w:val="left" w:pos="851"/>
          <w:tab w:val="left" w:pos="1276"/>
        </w:tabs>
        <w:ind w:right="-291"/>
        <w:jc w:val="both"/>
        <w:rPr>
          <w:rFonts w:eastAsia="Times New Roman"/>
          <w:sz w:val="22"/>
          <w:szCs w:val="22"/>
          <w:lang w:eastAsia="lt-LT"/>
        </w:rPr>
      </w:pPr>
      <w:r w:rsidRPr="007D5567">
        <w:rPr>
          <w:rFonts w:eastAsia="Times New Roman"/>
          <w:sz w:val="22"/>
          <w:szCs w:val="22"/>
          <w:lang w:eastAsia="lt-LT"/>
        </w:rPr>
        <w:t>Lifto keitimas apima seno Spitako liftų gamyklos “Armliftmaš” lifto,</w:t>
      </w:r>
      <w:r w:rsidRPr="007D5567">
        <w:rPr>
          <w:rFonts w:eastAsia="Calibri"/>
          <w:sz w:val="22"/>
          <w:szCs w:val="22"/>
        </w:rPr>
        <w:t xml:space="preserve"> gamyklinis Nr.</w:t>
      </w:r>
      <w:r w:rsidRPr="007D5567">
        <w:rPr>
          <w:sz w:val="22"/>
          <w:szCs w:val="22"/>
        </w:rPr>
        <w:t xml:space="preserve"> </w:t>
      </w:r>
      <w:r w:rsidRPr="007D5567">
        <w:rPr>
          <w:rFonts w:eastAsia="Calibri"/>
          <w:sz w:val="22"/>
          <w:szCs w:val="22"/>
        </w:rPr>
        <w:t xml:space="preserve">489-85 (1985m.) </w:t>
      </w:r>
      <w:r w:rsidRPr="007D5567">
        <w:rPr>
          <w:rFonts w:eastAsia="Times New Roman"/>
          <w:sz w:val="22"/>
          <w:szCs w:val="22"/>
          <w:lang w:eastAsia="lt-LT"/>
        </w:rPr>
        <w:t>demontavimą, bendrastatybinius, specialiuosius (kėlimo įrangos, elektrotechnikos, automatikos, telekomunikacijų) darbus, lifto šachtos, įėjimo durų angų suformavimą, naujo lifto montavimą. Keičiamo lifto vieta parodyta pastato aukštų planuose (pridedami 4 lapai), įėjimas į liftą aukštuose iš patalpų R-17, 1-</w:t>
      </w:r>
      <w:proofErr w:type="gramStart"/>
      <w:r w:rsidRPr="007D5567">
        <w:rPr>
          <w:rFonts w:eastAsia="Times New Roman"/>
          <w:sz w:val="22"/>
          <w:szCs w:val="22"/>
          <w:lang w:eastAsia="lt-LT"/>
        </w:rPr>
        <w:t>24,  2</w:t>
      </w:r>
      <w:proofErr w:type="gramEnd"/>
      <w:r w:rsidRPr="007D5567">
        <w:rPr>
          <w:rFonts w:eastAsia="Times New Roman"/>
          <w:sz w:val="22"/>
          <w:szCs w:val="22"/>
          <w:lang w:eastAsia="lt-LT"/>
        </w:rPr>
        <w:t xml:space="preserve">-10, seno lifto techninė patalpa TA – 2-23. </w:t>
      </w:r>
    </w:p>
    <w:p w14:paraId="614417E7" w14:textId="77777777" w:rsidR="00B524D5" w:rsidRPr="007D5567" w:rsidRDefault="00B524D5" w:rsidP="00B524D5">
      <w:pPr>
        <w:pStyle w:val="ListParagraph"/>
        <w:numPr>
          <w:ilvl w:val="0"/>
          <w:numId w:val="38"/>
        </w:numPr>
        <w:tabs>
          <w:tab w:val="left" w:pos="567"/>
          <w:tab w:val="left" w:pos="851"/>
          <w:tab w:val="left" w:pos="1276"/>
        </w:tabs>
        <w:spacing w:after="0" w:line="240" w:lineRule="auto"/>
        <w:ind w:left="0" w:right="-291" w:firstLine="0"/>
        <w:jc w:val="both"/>
        <w:rPr>
          <w:rFonts w:ascii="Times New Roman" w:eastAsia="Times New Roman" w:hAnsi="Times New Roman" w:cs="Times New Roman"/>
          <w:b/>
          <w:lang w:eastAsia="lt-LT"/>
        </w:rPr>
      </w:pPr>
      <w:r w:rsidRPr="007D5567">
        <w:rPr>
          <w:rFonts w:ascii="Times New Roman" w:eastAsia="Times New Roman" w:hAnsi="Times New Roman" w:cs="Times New Roman"/>
          <w:b/>
          <w:lang w:eastAsia="lt-LT"/>
        </w:rPr>
        <w:t>Seno lifto demontavimas:</w:t>
      </w:r>
    </w:p>
    <w:p w14:paraId="0C55D7EE" w14:textId="77777777" w:rsidR="00B524D5" w:rsidRPr="007D5567" w:rsidRDefault="00B524D5" w:rsidP="00B524D5">
      <w:pPr>
        <w:pStyle w:val="ListParagraph"/>
        <w:numPr>
          <w:ilvl w:val="0"/>
          <w:numId w:val="37"/>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Demontuojamas lifto šachtoje esamas senas liftas.</w:t>
      </w:r>
    </w:p>
    <w:p w14:paraId="54498539" w14:textId="77777777" w:rsidR="00B524D5" w:rsidRPr="007D5567" w:rsidRDefault="00B524D5" w:rsidP="00B524D5">
      <w:pPr>
        <w:pStyle w:val="ListParagraph"/>
        <w:numPr>
          <w:ilvl w:val="0"/>
          <w:numId w:val="37"/>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Išardomas lifto kėlimo mechanizmas. </w:t>
      </w:r>
    </w:p>
    <w:p w14:paraId="2388CBA7" w14:textId="77777777" w:rsidR="00B524D5" w:rsidRPr="007D5567" w:rsidRDefault="00B524D5" w:rsidP="00B524D5">
      <w:pPr>
        <w:pStyle w:val="ListParagraph"/>
        <w:numPr>
          <w:ilvl w:val="0"/>
          <w:numId w:val="37"/>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Pašalinamos lifto šachtoje esančios plieninės įdėtinės detalės (paliekamos jeigu netrukdys naujo lifto montavimui).</w:t>
      </w:r>
    </w:p>
    <w:p w14:paraId="51F98761" w14:textId="77777777" w:rsidR="00B524D5" w:rsidRPr="007D5567" w:rsidRDefault="00B524D5" w:rsidP="00B524D5">
      <w:pPr>
        <w:pStyle w:val="ListParagraph"/>
        <w:numPr>
          <w:ilvl w:val="0"/>
          <w:numId w:val="37"/>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lastRenderedPageBreak/>
        <w:t>Išardomos plieninės lifto šachtų durys. (-1; 1; 2 aukštuose).</w:t>
      </w:r>
    </w:p>
    <w:p w14:paraId="6CCB798A" w14:textId="77777777" w:rsidR="00B524D5" w:rsidRPr="007D5567" w:rsidRDefault="00B524D5" w:rsidP="00B524D5">
      <w:pPr>
        <w:pStyle w:val="ListParagraph"/>
        <w:numPr>
          <w:ilvl w:val="0"/>
          <w:numId w:val="37"/>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Demontuojami seni elektros kabeliai, jėgos ir paskirstymo skydai, kita pasenusi elektrotechnikos įranga techninio aukšto patalpoje 2-23.</w:t>
      </w:r>
    </w:p>
    <w:p w14:paraId="55029326" w14:textId="77777777" w:rsidR="00B524D5" w:rsidRPr="007D5567" w:rsidRDefault="00B524D5" w:rsidP="00B524D5">
      <w:pPr>
        <w:pStyle w:val="ListParagraph"/>
        <w:numPr>
          <w:ilvl w:val="0"/>
          <w:numId w:val="37"/>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Demontuotą metalo laužą utilizuoja Rangovas.</w:t>
      </w:r>
    </w:p>
    <w:p w14:paraId="5ED407EC" w14:textId="77777777" w:rsidR="00B524D5" w:rsidRPr="007D5567" w:rsidRDefault="00B524D5" w:rsidP="00B524D5">
      <w:pPr>
        <w:pStyle w:val="ListParagraph"/>
        <w:numPr>
          <w:ilvl w:val="0"/>
          <w:numId w:val="38"/>
        </w:numPr>
        <w:tabs>
          <w:tab w:val="left" w:pos="567"/>
          <w:tab w:val="left" w:pos="851"/>
          <w:tab w:val="left" w:pos="1276"/>
        </w:tabs>
        <w:spacing w:after="0" w:line="240" w:lineRule="auto"/>
        <w:ind w:left="0" w:right="-291" w:firstLine="0"/>
        <w:jc w:val="both"/>
        <w:rPr>
          <w:rFonts w:ascii="Times New Roman" w:eastAsia="Times New Roman" w:hAnsi="Times New Roman" w:cs="Times New Roman"/>
          <w:b/>
          <w:lang w:eastAsia="lt-LT"/>
        </w:rPr>
      </w:pPr>
      <w:r w:rsidRPr="007D5567">
        <w:rPr>
          <w:rFonts w:ascii="Times New Roman" w:eastAsia="Times New Roman" w:hAnsi="Times New Roman" w:cs="Times New Roman"/>
          <w:b/>
          <w:lang w:eastAsia="lt-LT"/>
        </w:rPr>
        <w:t>Bendrastatybiniai darbai:</w:t>
      </w:r>
    </w:p>
    <w:p w14:paraId="0740D0E3" w14:textId="77777777" w:rsidR="00B524D5" w:rsidRPr="007D5567" w:rsidRDefault="00B524D5" w:rsidP="00B524D5">
      <w:pPr>
        <w:pStyle w:val="ListParagraph"/>
        <w:numPr>
          <w:ilvl w:val="0"/>
          <w:numId w:val="34"/>
        </w:numPr>
        <w:tabs>
          <w:tab w:val="left" w:pos="567"/>
          <w:tab w:val="left" w:pos="851"/>
          <w:tab w:val="left" w:pos="1140"/>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Apsauginių užtvėrimų įrengimas prie šachtos durų užtikrinant sandarumą nuo dulkių atliekant darbus šachtoje.</w:t>
      </w:r>
    </w:p>
    <w:p w14:paraId="5C9A5A5F" w14:textId="77777777" w:rsidR="00B524D5" w:rsidRPr="007D5567" w:rsidRDefault="00B524D5" w:rsidP="00B524D5">
      <w:pPr>
        <w:pStyle w:val="ListParagraph"/>
        <w:numPr>
          <w:ilvl w:val="0"/>
          <w:numId w:val="34"/>
        </w:numPr>
        <w:tabs>
          <w:tab w:val="left" w:pos="567"/>
          <w:tab w:val="left" w:pos="851"/>
          <w:tab w:val="left" w:pos="1140"/>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Pagal liftų gamintojo reikalavimus įgilinamos lifto šachtos prieduobė (jeigu to reikia).</w:t>
      </w:r>
    </w:p>
    <w:p w14:paraId="2889DA69" w14:textId="77777777" w:rsidR="00B524D5" w:rsidRPr="007D5567" w:rsidRDefault="00B524D5" w:rsidP="00B524D5">
      <w:pPr>
        <w:pStyle w:val="ListParagraph"/>
        <w:numPr>
          <w:ilvl w:val="0"/>
          <w:numId w:val="34"/>
        </w:numPr>
        <w:tabs>
          <w:tab w:val="left" w:pos="567"/>
          <w:tab w:val="left" w:pos="851"/>
          <w:tab w:val="left" w:pos="1140"/>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Pagal montuojamą liftą  sutvarkomos angos liftų durims.</w:t>
      </w:r>
    </w:p>
    <w:p w14:paraId="4B8CB733" w14:textId="77777777" w:rsidR="00B524D5" w:rsidRPr="007D5567" w:rsidRDefault="00B524D5" w:rsidP="00B524D5">
      <w:pPr>
        <w:pStyle w:val="ListParagraph"/>
        <w:numPr>
          <w:ilvl w:val="0"/>
          <w:numId w:val="34"/>
        </w:numPr>
        <w:tabs>
          <w:tab w:val="left" w:pos="567"/>
          <w:tab w:val="left" w:pos="851"/>
          <w:tab w:val="left" w:pos="1140"/>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Suformavus liftų durų angas, sutvarkomi durų slenksčiai ne siauriau, kaip per šachtos sienos storį, sutvarkomi angokraščiai, visos medžiagos turi būti kokybiškos ir ilgaamžės.</w:t>
      </w:r>
    </w:p>
    <w:p w14:paraId="705CFD2F" w14:textId="77777777" w:rsidR="00B524D5" w:rsidRPr="007D5567" w:rsidRDefault="00B524D5" w:rsidP="00B524D5">
      <w:pPr>
        <w:pStyle w:val="ListParagraph"/>
        <w:numPr>
          <w:ilvl w:val="0"/>
          <w:numId w:val="34"/>
        </w:numPr>
        <w:tabs>
          <w:tab w:val="left" w:pos="567"/>
          <w:tab w:val="left" w:pos="851"/>
          <w:tab w:val="left" w:pos="1140"/>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Lifto durų angokraščių ir sienos (su lifto durimis) danga atstatoma, sutvarkoma parenkant tokias pat medžiagos kurios buvo iki darbų vykdymo.</w:t>
      </w:r>
    </w:p>
    <w:p w14:paraId="3A69F63A" w14:textId="77777777" w:rsidR="00B524D5" w:rsidRPr="007D5567" w:rsidRDefault="00B524D5" w:rsidP="00B524D5">
      <w:pPr>
        <w:pStyle w:val="ListParagraph"/>
        <w:numPr>
          <w:ilvl w:val="0"/>
          <w:numId w:val="34"/>
        </w:numPr>
        <w:tabs>
          <w:tab w:val="left" w:pos="567"/>
          <w:tab w:val="left" w:pos="851"/>
          <w:tab w:val="left" w:pos="1140"/>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Angokraščiuose priešais lifto duris įrengiami kreipiantieji elementai apsaugantys lifto duris nuo mechaninio pažeidimo vežimėliais stumiamais į lifto kabiną. Kreipiantieji elementai įrengiami taip, kad būtų apsaugotos lifto durų sąvaros, (derinama teikiant pasiūlymą). </w:t>
      </w:r>
    </w:p>
    <w:p w14:paraId="0E17D62E" w14:textId="77777777" w:rsidR="00B524D5" w:rsidRPr="007D5567" w:rsidRDefault="00B524D5" w:rsidP="00B524D5">
      <w:pPr>
        <w:pStyle w:val="ListParagraph"/>
        <w:numPr>
          <w:ilvl w:val="0"/>
          <w:numId w:val="34"/>
        </w:numPr>
        <w:tabs>
          <w:tab w:val="left" w:pos="567"/>
          <w:tab w:val="left" w:pos="851"/>
          <w:tab w:val="left" w:pos="1140"/>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Elektros jėgos kabelių priešgaisrinis sandarinimas perėjimuose, per ugniai atsparias pertvaras, vadovaujantis </w:t>
      </w:r>
      <w:r w:rsidRPr="007D5567">
        <w:rPr>
          <w:rFonts w:ascii="Times New Roman" w:eastAsia="Calibri" w:hAnsi="Times New Roman" w:cs="Times New Roman"/>
        </w:rPr>
        <w:t>Gaisrinės saugos pagrindiniais reikalavimais, patvirtintais Priešgaisrinės apsaugos ir gelbėjimo departamento prie Vidaus reikalų ministerijos direktoriaus 2010 m. gruodžio 7 d. įsakymu Nr. 1-338 „Dėl Gaisrinės saugos pagrindinių reikalavimų patvirtinimo“.</w:t>
      </w:r>
    </w:p>
    <w:p w14:paraId="438064A6" w14:textId="77777777" w:rsidR="00B524D5" w:rsidRPr="007D5567" w:rsidRDefault="00B524D5" w:rsidP="00B524D5">
      <w:pPr>
        <w:pStyle w:val="ListParagraph"/>
        <w:numPr>
          <w:ilvl w:val="0"/>
          <w:numId w:val="34"/>
        </w:numPr>
        <w:tabs>
          <w:tab w:val="left" w:pos="567"/>
          <w:tab w:val="left" w:pos="851"/>
          <w:tab w:val="left" w:pos="1140"/>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Visi darbai būtini atlikti keičiant liftą vykdomi vadovaujantis lifto gamintojo reikalavimais ir šiuo metu galiojančiais įstatymais, teisės aktais, nutarimais, standartais ir taisyklėmis atliekant statybinius, liftų montavimo darbus ir pridavimui eksploatacijai.</w:t>
      </w:r>
    </w:p>
    <w:p w14:paraId="2FA20827" w14:textId="77777777" w:rsidR="00B524D5" w:rsidRPr="007D5567" w:rsidRDefault="00B524D5" w:rsidP="00B524D5">
      <w:pPr>
        <w:tabs>
          <w:tab w:val="left" w:pos="567"/>
          <w:tab w:val="left" w:pos="851"/>
          <w:tab w:val="left" w:pos="1276"/>
        </w:tabs>
        <w:ind w:right="-291"/>
        <w:jc w:val="both"/>
        <w:rPr>
          <w:rFonts w:eastAsia="Times New Roman"/>
          <w:b/>
          <w:sz w:val="22"/>
          <w:szCs w:val="22"/>
          <w:lang w:eastAsia="lt-LT"/>
        </w:rPr>
      </w:pPr>
      <w:r w:rsidRPr="007D5567">
        <w:rPr>
          <w:rFonts w:eastAsia="Times New Roman"/>
          <w:b/>
          <w:sz w:val="22"/>
          <w:szCs w:val="22"/>
          <w:lang w:eastAsia="lt-LT"/>
        </w:rPr>
        <w:t>C. Specialieji darbai:</w:t>
      </w:r>
    </w:p>
    <w:p w14:paraId="761F7D75" w14:textId="77777777" w:rsidR="00B524D5" w:rsidRPr="007D5567" w:rsidRDefault="00B524D5" w:rsidP="00B524D5">
      <w:pPr>
        <w:pStyle w:val="ListParagraph"/>
        <w:numPr>
          <w:ilvl w:val="0"/>
          <w:numId w:val="35"/>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Liftas pajungiamas nuo 2-23 patalpoje esamų jėgos kabelių, sujungimo vietoje įrengiamas kabelių skydas.</w:t>
      </w:r>
    </w:p>
    <w:p w14:paraId="311CE1AC" w14:textId="77777777" w:rsidR="00B524D5" w:rsidRPr="007D5567" w:rsidRDefault="00B524D5" w:rsidP="00B524D5">
      <w:pPr>
        <w:pStyle w:val="ListParagraph"/>
        <w:numPr>
          <w:ilvl w:val="0"/>
          <w:numId w:val="35"/>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Pajungiama / Montuojama dispečerinė sistema.</w:t>
      </w:r>
    </w:p>
    <w:p w14:paraId="3C0A5A2D" w14:textId="77777777" w:rsidR="00B524D5" w:rsidRPr="007D5567" w:rsidRDefault="00B524D5" w:rsidP="00B524D5">
      <w:pPr>
        <w:tabs>
          <w:tab w:val="left" w:pos="567"/>
          <w:tab w:val="left" w:pos="851"/>
          <w:tab w:val="left" w:pos="1276"/>
        </w:tabs>
        <w:ind w:right="-291"/>
        <w:jc w:val="both"/>
        <w:rPr>
          <w:rFonts w:eastAsia="Times New Roman"/>
          <w:b/>
          <w:sz w:val="22"/>
          <w:szCs w:val="22"/>
          <w:lang w:eastAsia="lt-LT"/>
        </w:rPr>
      </w:pPr>
    </w:p>
    <w:p w14:paraId="74325041" w14:textId="77777777" w:rsidR="00B524D5" w:rsidRPr="007D5567" w:rsidRDefault="00B524D5" w:rsidP="00B524D5">
      <w:pPr>
        <w:tabs>
          <w:tab w:val="left" w:pos="567"/>
          <w:tab w:val="left" w:pos="851"/>
          <w:tab w:val="left" w:pos="1276"/>
        </w:tabs>
        <w:ind w:right="-291"/>
        <w:jc w:val="center"/>
        <w:rPr>
          <w:rFonts w:eastAsia="Times New Roman"/>
          <w:b/>
          <w:sz w:val="22"/>
          <w:szCs w:val="22"/>
          <w:lang w:eastAsia="lt-LT"/>
        </w:rPr>
      </w:pPr>
      <w:r w:rsidRPr="007D5567">
        <w:rPr>
          <w:rFonts w:eastAsia="Times New Roman"/>
          <w:b/>
          <w:sz w:val="22"/>
          <w:szCs w:val="22"/>
          <w:lang w:eastAsia="lt-LT"/>
        </w:rPr>
        <w:t>Techninė specifikacija:</w:t>
      </w:r>
    </w:p>
    <w:p w14:paraId="493DBAA2" w14:textId="77777777" w:rsidR="00B524D5" w:rsidRPr="007D5567" w:rsidRDefault="00B524D5" w:rsidP="00B524D5">
      <w:pPr>
        <w:tabs>
          <w:tab w:val="left" w:pos="567"/>
          <w:tab w:val="left" w:pos="851"/>
          <w:tab w:val="left" w:pos="1276"/>
        </w:tabs>
        <w:ind w:right="-291"/>
        <w:jc w:val="center"/>
        <w:rPr>
          <w:rFonts w:eastAsia="Times New Roman"/>
          <w:b/>
          <w:sz w:val="22"/>
          <w:szCs w:val="22"/>
          <w:lang w:eastAsia="lt-LT"/>
        </w:rPr>
      </w:pPr>
      <w:r w:rsidRPr="007D5567">
        <w:rPr>
          <w:rFonts w:eastAsia="Times New Roman"/>
          <w:b/>
          <w:sz w:val="22"/>
          <w:szCs w:val="22"/>
          <w:lang w:eastAsia="lt-LT"/>
        </w:rPr>
        <w:t xml:space="preserve">Krovininis liftas. </w:t>
      </w:r>
    </w:p>
    <w:p w14:paraId="602DBDC7" w14:textId="77777777" w:rsidR="00B524D5" w:rsidRPr="007D5567" w:rsidRDefault="00B524D5" w:rsidP="00B524D5">
      <w:pPr>
        <w:tabs>
          <w:tab w:val="left" w:pos="567"/>
          <w:tab w:val="left" w:pos="851"/>
          <w:tab w:val="left" w:pos="1276"/>
        </w:tabs>
        <w:ind w:right="-291"/>
        <w:jc w:val="center"/>
        <w:rPr>
          <w:rFonts w:eastAsia="Times New Roman"/>
          <w:b/>
          <w:sz w:val="22"/>
          <w:szCs w:val="22"/>
          <w:lang w:eastAsia="lt-LT"/>
        </w:rPr>
      </w:pPr>
      <w:r w:rsidRPr="007D5567">
        <w:rPr>
          <w:rFonts w:eastAsia="Times New Roman"/>
          <w:b/>
          <w:sz w:val="22"/>
          <w:szCs w:val="22"/>
          <w:lang w:eastAsia="lt-LT"/>
        </w:rPr>
        <w:t>Druskininkų „</w:t>
      </w:r>
      <w:proofErr w:type="gramStart"/>
      <w:r w:rsidRPr="007D5567">
        <w:rPr>
          <w:rFonts w:eastAsia="Times New Roman"/>
          <w:b/>
          <w:sz w:val="22"/>
          <w:szCs w:val="22"/>
          <w:lang w:eastAsia="lt-LT"/>
        </w:rPr>
        <w:t>Saulutė“ VDD</w:t>
      </w:r>
      <w:proofErr w:type="gramEnd"/>
      <w:r w:rsidRPr="007D5567">
        <w:rPr>
          <w:rFonts w:eastAsia="Times New Roman"/>
          <w:b/>
          <w:sz w:val="22"/>
          <w:szCs w:val="22"/>
          <w:lang w:eastAsia="lt-LT"/>
        </w:rPr>
        <w:t xml:space="preserve"> korpusas (maisto skyrius)  – 1 komplektas</w:t>
      </w:r>
    </w:p>
    <w:p w14:paraId="55D66ED5"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Valdymo patalpa, </w:t>
      </w:r>
      <w:r w:rsidRPr="007D5567">
        <w:rPr>
          <w:rFonts w:ascii="Times New Roman" w:eastAsia="Times New Roman" w:hAnsi="Times New Roman" w:cs="Times New Roman"/>
          <w:i/>
          <w:iCs/>
          <w:lang w:eastAsia="lt-LT"/>
        </w:rPr>
        <w:t>jeigu bus reikalinga</w:t>
      </w:r>
      <w:r w:rsidRPr="007D5567">
        <w:rPr>
          <w:rFonts w:ascii="Times New Roman" w:eastAsia="Times New Roman" w:hAnsi="Times New Roman" w:cs="Times New Roman"/>
          <w:lang w:eastAsia="lt-LT"/>
        </w:rPr>
        <w:t xml:space="preserve"> </w:t>
      </w:r>
      <w:r w:rsidRPr="007D5567">
        <w:rPr>
          <w:rFonts w:ascii="Times New Roman" w:eastAsia="Times New Roman" w:hAnsi="Times New Roman" w:cs="Times New Roman"/>
          <w:lang w:eastAsia="lt-LT"/>
        </w:rPr>
        <w:tab/>
        <w:t>- 2-23 patalpoje.</w:t>
      </w:r>
    </w:p>
    <w:p w14:paraId="1E66BEAB"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Šachtos matmenys (Plotis x Gylis)</w:t>
      </w:r>
      <w:r w:rsidRPr="007D5567">
        <w:rPr>
          <w:rFonts w:ascii="Times New Roman" w:eastAsia="Times New Roman" w:hAnsi="Times New Roman" w:cs="Times New Roman"/>
          <w:lang w:eastAsia="lt-LT"/>
        </w:rPr>
        <w:tab/>
        <w:t xml:space="preserve">- apie </w:t>
      </w:r>
      <w:r w:rsidRPr="007D5567">
        <w:rPr>
          <w:rFonts w:ascii="Times New Roman" w:eastAsia="Times New Roman" w:hAnsi="Times New Roman" w:cs="Times New Roman"/>
          <w:b/>
          <w:bCs/>
          <w:lang w:eastAsia="lt-LT"/>
        </w:rPr>
        <w:t>1600 x 1700</w:t>
      </w:r>
      <w:r w:rsidRPr="007D5567">
        <w:rPr>
          <w:rFonts w:ascii="Times New Roman" w:eastAsia="Times New Roman" w:hAnsi="Times New Roman" w:cs="Times New Roman"/>
          <w:lang w:eastAsia="lt-LT"/>
        </w:rPr>
        <w:t xml:space="preserve"> mm. (tikslinti objekte);</w:t>
      </w:r>
    </w:p>
    <w:p w14:paraId="66AD5F11"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Įėjimų, sustojimų skaičius</w:t>
      </w:r>
      <w:r w:rsidRPr="007D5567">
        <w:rPr>
          <w:rFonts w:ascii="Times New Roman" w:eastAsia="Times New Roman" w:hAnsi="Times New Roman" w:cs="Times New Roman"/>
          <w:lang w:eastAsia="lt-LT"/>
        </w:rPr>
        <w:tab/>
        <w:t>-</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3;</w:t>
      </w:r>
    </w:p>
    <w:p w14:paraId="2424EAD1"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Kabinos įėjimų skaičius</w:t>
      </w:r>
      <w:r w:rsidRPr="007D5567">
        <w:rPr>
          <w:rFonts w:ascii="Times New Roman" w:eastAsia="Times New Roman" w:hAnsi="Times New Roman" w:cs="Times New Roman"/>
          <w:lang w:eastAsia="lt-LT"/>
        </w:rPr>
        <w:tab/>
        <w:t xml:space="preserve">- </w:t>
      </w:r>
      <w:r w:rsidRPr="007D5567">
        <w:rPr>
          <w:rFonts w:ascii="Times New Roman" w:eastAsia="Times New Roman" w:hAnsi="Times New Roman" w:cs="Times New Roman"/>
          <w:lang w:eastAsia="lt-LT"/>
        </w:rPr>
        <w:tab/>
        <w:t>1;</w:t>
      </w:r>
    </w:p>
    <w:p w14:paraId="37510D06"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Įėjimo į kabiną durys</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priekinėje sienoje.</w:t>
      </w:r>
    </w:p>
    <w:p w14:paraId="3B6D6264"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Vidiniai kabinos matmenys (Plotis x Gylis x Aukštis) – </w:t>
      </w:r>
    </w:p>
    <w:p w14:paraId="6E646D8B" w14:textId="77777777" w:rsidR="00B524D5" w:rsidRPr="007D5567" w:rsidRDefault="00B524D5" w:rsidP="00B524D5">
      <w:pPr>
        <w:tabs>
          <w:tab w:val="left" w:pos="567"/>
          <w:tab w:val="left" w:pos="851"/>
          <w:tab w:val="left" w:pos="1276"/>
        </w:tabs>
        <w:ind w:right="-291"/>
        <w:jc w:val="both"/>
        <w:rPr>
          <w:rFonts w:eastAsia="Times New Roman"/>
          <w:sz w:val="22"/>
          <w:szCs w:val="22"/>
          <w:lang w:eastAsia="lt-LT"/>
        </w:rPr>
      </w:pPr>
      <w:r w:rsidRPr="007D5567">
        <w:rPr>
          <w:rFonts w:eastAsia="Times New Roman"/>
          <w:sz w:val="22"/>
          <w:szCs w:val="22"/>
          <w:lang w:eastAsia="lt-LT"/>
        </w:rPr>
        <w:tab/>
      </w:r>
      <w:r w:rsidRPr="007D5567">
        <w:rPr>
          <w:rFonts w:eastAsia="Times New Roman"/>
          <w:sz w:val="22"/>
          <w:szCs w:val="22"/>
          <w:lang w:eastAsia="lt-LT"/>
        </w:rPr>
        <w:tab/>
      </w:r>
      <w:r w:rsidRPr="007D5567">
        <w:rPr>
          <w:rFonts w:eastAsia="Times New Roman"/>
          <w:sz w:val="22"/>
          <w:szCs w:val="22"/>
          <w:lang w:eastAsia="lt-LT"/>
        </w:rPr>
        <w:tab/>
        <w:t xml:space="preserve">  ne mažiau 1100 x 1500 x 2050 mm.</w:t>
      </w:r>
    </w:p>
    <w:p w14:paraId="1DCB57D2"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Durys (Plotis x Aukštis) </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ne mažiau 1000 x 1950 mm.</w:t>
      </w:r>
    </w:p>
    <w:p w14:paraId="1CF4E38A"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Valdymas</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mikroprocesorinis.</w:t>
      </w:r>
    </w:p>
    <w:p w14:paraId="79C9ED36"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Pagrindinis sustojimas</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- 1 aukštas (1a).</w:t>
      </w:r>
    </w:p>
    <w:p w14:paraId="529E26C7"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Valdymo skydo įrengimo vieta</w:t>
      </w:r>
      <w:r w:rsidRPr="007D5567">
        <w:rPr>
          <w:rFonts w:ascii="Times New Roman" w:eastAsia="Times New Roman" w:hAnsi="Times New Roman" w:cs="Times New Roman"/>
          <w:lang w:eastAsia="lt-LT"/>
        </w:rPr>
        <w:tab/>
        <w:t>- 2 aukštas (2 a.).</w:t>
      </w:r>
    </w:p>
    <w:p w14:paraId="18428B5E"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Pavara</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xml:space="preserve">- elektrinė, be reduktoriaus, </w:t>
      </w:r>
    </w:p>
    <w:p w14:paraId="4BE95E47" w14:textId="77777777" w:rsidR="00B524D5" w:rsidRPr="007D5567" w:rsidRDefault="00B524D5" w:rsidP="00B524D5">
      <w:pPr>
        <w:pStyle w:val="ListParagraph"/>
        <w:tabs>
          <w:tab w:val="left" w:pos="567"/>
          <w:tab w:val="left" w:pos="851"/>
          <w:tab w:val="left" w:pos="1276"/>
        </w:tabs>
        <w:spacing w:after="0" w:line="240" w:lineRule="auto"/>
        <w:ind w:left="0" w:right="-291"/>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su dažnio keitikliu.</w:t>
      </w:r>
    </w:p>
    <w:p w14:paraId="52D2AE6C"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Kabinos pakabinimas</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ant diržų arba trosų.</w:t>
      </w:r>
    </w:p>
    <w:p w14:paraId="777A3CE6"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Keliamoji galia, </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xml:space="preserve"> - ne mažiau 500 kg;</w:t>
      </w:r>
    </w:p>
    <w:p w14:paraId="277F3154"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Greitis, </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ne lėčiau kaip 1 m/s</w:t>
      </w:r>
    </w:p>
    <w:p w14:paraId="55941B09"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Važiavimų skaičius </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ne mažiau 30 kartų per valandą.</w:t>
      </w:r>
    </w:p>
    <w:p w14:paraId="2DDE18F7"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Kėlimo aukštis</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xml:space="preserve"> - apie 9,90 m, (tikslinti objekto vietoje);</w:t>
      </w:r>
    </w:p>
    <w:p w14:paraId="3C707666"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Šachtos durų spalva</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nerūdijantis šlifuotas plienas</w:t>
      </w:r>
    </w:p>
    <w:p w14:paraId="417B0983"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Šachtos durų priešgaisrinė klasifikacija, turi būti ne mažesnio kaip EI</w:t>
      </w:r>
      <w:r w:rsidRPr="007D5567">
        <w:rPr>
          <w:rFonts w:ascii="Times New Roman" w:eastAsia="Times New Roman" w:hAnsi="Times New Roman" w:cs="Times New Roman"/>
          <w:vertAlign w:val="subscript"/>
          <w:lang w:eastAsia="lt-LT"/>
        </w:rPr>
        <w:t xml:space="preserve">2 </w:t>
      </w:r>
      <w:r w:rsidRPr="007D5567">
        <w:rPr>
          <w:rFonts w:ascii="Times New Roman" w:eastAsia="Times New Roman" w:hAnsi="Times New Roman" w:cs="Times New Roman"/>
          <w:lang w:eastAsia="lt-LT"/>
        </w:rPr>
        <w:t>60 atsparumo ugniai.</w:t>
      </w:r>
    </w:p>
    <w:p w14:paraId="2828B3FE"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Durų tipas</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Teleskopinės, automatinės, atsidarančios į šoną;</w:t>
      </w:r>
    </w:p>
    <w:p w14:paraId="3C8DE31A" w14:textId="77777777" w:rsidR="00B524D5" w:rsidRPr="007D5567" w:rsidRDefault="00B524D5" w:rsidP="00B524D5">
      <w:pPr>
        <w:pStyle w:val="ListParagraph"/>
        <w:numPr>
          <w:ilvl w:val="0"/>
          <w:numId w:val="36"/>
        </w:numPr>
        <w:tabs>
          <w:tab w:val="left" w:pos="567"/>
          <w:tab w:val="left" w:pos="851"/>
          <w:tab w:val="left" w:pos="1276"/>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Durų pavara</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Valdoma dažnio keitikliu</w:t>
      </w:r>
    </w:p>
    <w:p w14:paraId="2A4E2F65"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Kabinos šoninių sienų apdaila</w:t>
      </w:r>
      <w:r w:rsidRPr="007D5567">
        <w:rPr>
          <w:rFonts w:eastAsia="Times New Roman"/>
          <w:sz w:val="22"/>
          <w:szCs w:val="22"/>
          <w:lang w:eastAsia="lt-LT"/>
        </w:rPr>
        <w:tab/>
        <w:t xml:space="preserve">- Nerūdijantis šlifuotas plienas </w:t>
      </w:r>
    </w:p>
    <w:p w14:paraId="147CEC18"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Kabinos galinės sienos apdaila</w:t>
      </w:r>
      <w:r w:rsidRPr="007D5567">
        <w:rPr>
          <w:rFonts w:eastAsia="Times New Roman"/>
          <w:sz w:val="22"/>
          <w:szCs w:val="22"/>
          <w:lang w:eastAsia="lt-LT"/>
        </w:rPr>
        <w:tab/>
        <w:t xml:space="preserve">- </w:t>
      </w:r>
      <w:proofErr w:type="gramStart"/>
      <w:r w:rsidRPr="007D5567">
        <w:rPr>
          <w:rFonts w:eastAsia="Times New Roman"/>
          <w:sz w:val="22"/>
          <w:szCs w:val="22"/>
          <w:lang w:eastAsia="lt-LT"/>
        </w:rPr>
        <w:t>Nerūdijantis  šlifuotas</w:t>
      </w:r>
      <w:proofErr w:type="gramEnd"/>
      <w:r w:rsidRPr="007D5567">
        <w:rPr>
          <w:rFonts w:eastAsia="Times New Roman"/>
          <w:sz w:val="22"/>
          <w:szCs w:val="22"/>
          <w:lang w:eastAsia="lt-LT"/>
        </w:rPr>
        <w:t xml:space="preserve"> plienas</w:t>
      </w:r>
    </w:p>
    <w:p w14:paraId="177A0341"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Kabinos durų apdaila</w:t>
      </w:r>
      <w:r w:rsidRPr="007D5567">
        <w:rPr>
          <w:rFonts w:eastAsia="Times New Roman"/>
          <w:sz w:val="22"/>
          <w:szCs w:val="22"/>
          <w:lang w:eastAsia="lt-LT"/>
        </w:rPr>
        <w:tab/>
      </w:r>
      <w:r w:rsidRPr="007D5567">
        <w:rPr>
          <w:rFonts w:eastAsia="Times New Roman"/>
          <w:sz w:val="22"/>
          <w:szCs w:val="22"/>
          <w:lang w:eastAsia="lt-LT"/>
        </w:rPr>
        <w:tab/>
        <w:t xml:space="preserve">- Nerūdijantis šlifuotas plienas </w:t>
      </w:r>
    </w:p>
    <w:p w14:paraId="3EDB805F"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Kabinos lubų apdaila</w:t>
      </w:r>
      <w:r w:rsidRPr="007D5567">
        <w:rPr>
          <w:rFonts w:eastAsia="Times New Roman"/>
          <w:sz w:val="22"/>
          <w:szCs w:val="22"/>
          <w:lang w:eastAsia="lt-LT"/>
        </w:rPr>
        <w:tab/>
      </w:r>
      <w:r w:rsidRPr="007D5567">
        <w:rPr>
          <w:rFonts w:eastAsia="Times New Roman"/>
          <w:sz w:val="22"/>
          <w:szCs w:val="22"/>
          <w:lang w:eastAsia="lt-LT"/>
        </w:rPr>
        <w:tab/>
        <w:t xml:space="preserve">- Nerūdijantis šlifuotas plienas </w:t>
      </w:r>
    </w:p>
    <w:p w14:paraId="05D8995A"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Apšvietimas</w:t>
      </w:r>
      <w:r w:rsidRPr="007D5567">
        <w:rPr>
          <w:rFonts w:eastAsia="Times New Roman"/>
          <w:sz w:val="22"/>
          <w:szCs w:val="22"/>
          <w:lang w:eastAsia="lt-LT"/>
        </w:rPr>
        <w:tab/>
      </w:r>
      <w:r w:rsidRPr="007D5567">
        <w:rPr>
          <w:rFonts w:eastAsia="Times New Roman"/>
          <w:sz w:val="22"/>
          <w:szCs w:val="22"/>
          <w:lang w:eastAsia="lt-LT"/>
        </w:rPr>
        <w:tab/>
      </w:r>
      <w:r w:rsidRPr="007D5567">
        <w:rPr>
          <w:rFonts w:eastAsia="Times New Roman"/>
          <w:sz w:val="22"/>
          <w:szCs w:val="22"/>
          <w:lang w:eastAsia="lt-LT"/>
        </w:rPr>
        <w:tab/>
        <w:t xml:space="preserve">- Lubose, LED šviestuvai arba juostos </w:t>
      </w:r>
    </w:p>
    <w:p w14:paraId="617FC731"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Kabinos grindų apdaila</w:t>
      </w:r>
      <w:r w:rsidRPr="007D5567">
        <w:rPr>
          <w:rFonts w:eastAsia="Times New Roman"/>
          <w:sz w:val="22"/>
          <w:szCs w:val="22"/>
          <w:lang w:eastAsia="lt-LT"/>
        </w:rPr>
        <w:tab/>
      </w:r>
      <w:r w:rsidRPr="007D5567">
        <w:rPr>
          <w:rFonts w:eastAsia="Times New Roman"/>
          <w:sz w:val="22"/>
          <w:szCs w:val="22"/>
          <w:lang w:eastAsia="lt-LT"/>
        </w:rPr>
        <w:tab/>
        <w:t>- Juoda raštuota guma (spalva-juoda)</w:t>
      </w:r>
    </w:p>
    <w:p w14:paraId="7E099729"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Valdymo pultas kabinoje</w:t>
      </w:r>
      <w:r w:rsidRPr="007D5567">
        <w:rPr>
          <w:rFonts w:eastAsia="Times New Roman"/>
          <w:sz w:val="22"/>
          <w:szCs w:val="22"/>
          <w:lang w:eastAsia="lt-LT"/>
        </w:rPr>
        <w:tab/>
      </w:r>
      <w:r w:rsidRPr="007D5567">
        <w:rPr>
          <w:rFonts w:eastAsia="Times New Roman"/>
          <w:sz w:val="22"/>
          <w:szCs w:val="22"/>
          <w:lang w:eastAsia="lt-LT"/>
        </w:rPr>
        <w:tab/>
        <w:t>-Nerūdijantis šlifuotas plienas su durų uždarymo, atidarymo elektromechaniniais mygtukais, pritaikytais neregiams.</w:t>
      </w:r>
    </w:p>
    <w:p w14:paraId="50F90378"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Aukštų žymėjimas</w:t>
      </w:r>
      <w:r w:rsidRPr="007D5567">
        <w:rPr>
          <w:rFonts w:eastAsia="Times New Roman"/>
          <w:sz w:val="22"/>
          <w:szCs w:val="22"/>
          <w:lang w:eastAsia="lt-LT"/>
        </w:rPr>
        <w:tab/>
      </w:r>
      <w:r w:rsidRPr="007D5567">
        <w:rPr>
          <w:rFonts w:eastAsia="Times New Roman"/>
          <w:sz w:val="22"/>
          <w:szCs w:val="22"/>
          <w:lang w:eastAsia="lt-LT"/>
        </w:rPr>
        <w:tab/>
        <w:t>-</w:t>
      </w:r>
      <w:proofErr w:type="gramStart"/>
      <w:r w:rsidRPr="007D5567">
        <w:rPr>
          <w:rFonts w:eastAsia="Times New Roman"/>
          <w:b/>
          <w:bCs/>
          <w:sz w:val="22"/>
          <w:szCs w:val="22"/>
          <w:lang w:eastAsia="lt-LT"/>
        </w:rPr>
        <w:t>1;  1</w:t>
      </w:r>
      <w:proofErr w:type="gramEnd"/>
      <w:r w:rsidRPr="007D5567">
        <w:rPr>
          <w:rFonts w:eastAsia="Times New Roman"/>
          <w:b/>
          <w:bCs/>
          <w:sz w:val="22"/>
          <w:szCs w:val="22"/>
          <w:lang w:eastAsia="lt-LT"/>
        </w:rPr>
        <w:t>;  2.</w:t>
      </w:r>
    </w:p>
    <w:p w14:paraId="7C06EAEE"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Apsauginės nerūdijančio plieno juostos kabinoje</w:t>
      </w:r>
      <w:r w:rsidRPr="007D5567">
        <w:rPr>
          <w:rFonts w:eastAsia="Times New Roman"/>
          <w:sz w:val="22"/>
          <w:szCs w:val="22"/>
          <w:lang w:eastAsia="lt-LT"/>
        </w:rPr>
        <w:tab/>
        <w:t>- ant kabinos šoninių ir galinės sienų</w:t>
      </w:r>
    </w:p>
    <w:p w14:paraId="306FB295"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Durų kontrolė</w:t>
      </w:r>
      <w:r w:rsidRPr="007D5567">
        <w:rPr>
          <w:rFonts w:eastAsia="Times New Roman"/>
          <w:sz w:val="22"/>
          <w:szCs w:val="22"/>
          <w:lang w:eastAsia="lt-LT"/>
        </w:rPr>
        <w:tab/>
      </w:r>
      <w:r w:rsidRPr="007D5567">
        <w:rPr>
          <w:rFonts w:eastAsia="Times New Roman"/>
          <w:sz w:val="22"/>
          <w:szCs w:val="22"/>
          <w:lang w:eastAsia="lt-LT"/>
        </w:rPr>
        <w:tab/>
      </w:r>
      <w:r w:rsidRPr="007D5567">
        <w:rPr>
          <w:rFonts w:eastAsia="Times New Roman"/>
          <w:sz w:val="22"/>
          <w:szCs w:val="22"/>
          <w:lang w:eastAsia="lt-LT"/>
        </w:rPr>
        <w:tab/>
        <w:t xml:space="preserve">- </w:t>
      </w:r>
      <w:r w:rsidRPr="007D5567">
        <w:rPr>
          <w:rFonts w:eastAsia="Times New Roman"/>
          <w:bCs/>
          <w:sz w:val="22"/>
          <w:szCs w:val="22"/>
          <w:lang w:eastAsia="lt-LT"/>
        </w:rPr>
        <w:t>Foto barjeras per visą durų aukštį</w:t>
      </w:r>
    </w:p>
    <w:p w14:paraId="4822DD5D"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lastRenderedPageBreak/>
        <w:t xml:space="preserve">Valdymo tablo aukštuose </w:t>
      </w:r>
      <w:r w:rsidRPr="007D5567">
        <w:rPr>
          <w:rFonts w:eastAsia="Times New Roman"/>
          <w:sz w:val="22"/>
          <w:szCs w:val="22"/>
          <w:lang w:eastAsia="lt-LT"/>
        </w:rPr>
        <w:tab/>
        <w:t>- Elektromechaniniai, montuojami šachtos rėmuose</w:t>
      </w:r>
    </w:p>
    <w:p w14:paraId="7C930D73"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Atitikimas standartams</w:t>
      </w:r>
      <w:r w:rsidRPr="007D5567">
        <w:rPr>
          <w:rFonts w:eastAsia="Times New Roman"/>
          <w:sz w:val="22"/>
          <w:szCs w:val="22"/>
          <w:lang w:eastAsia="lt-LT"/>
        </w:rPr>
        <w:tab/>
        <w:t xml:space="preserve"> </w:t>
      </w:r>
      <w:r w:rsidRPr="007D5567">
        <w:rPr>
          <w:rFonts w:eastAsia="Times New Roman"/>
          <w:sz w:val="22"/>
          <w:szCs w:val="22"/>
          <w:lang w:eastAsia="lt-LT"/>
        </w:rPr>
        <w:tab/>
        <w:t xml:space="preserve">- LST EN81-20/50, </w:t>
      </w:r>
      <w:proofErr w:type="gramStart"/>
      <w:r w:rsidRPr="007D5567">
        <w:rPr>
          <w:rFonts w:eastAsia="Times New Roman"/>
          <w:sz w:val="22"/>
          <w:szCs w:val="22"/>
          <w:lang w:eastAsia="lt-LT"/>
        </w:rPr>
        <w:t>ES  sertifikatas</w:t>
      </w:r>
      <w:proofErr w:type="gramEnd"/>
      <w:r w:rsidRPr="007D5567">
        <w:rPr>
          <w:rFonts w:eastAsia="Times New Roman"/>
          <w:sz w:val="22"/>
          <w:szCs w:val="22"/>
          <w:lang w:eastAsia="lt-LT"/>
        </w:rPr>
        <w:t>, arba atitinkantis lygiavertį standartą.</w:t>
      </w:r>
    </w:p>
    <w:p w14:paraId="3077FEB9" w14:textId="77777777" w:rsidR="00B524D5" w:rsidRPr="007D5567" w:rsidRDefault="00B524D5" w:rsidP="00B524D5">
      <w:pPr>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851"/>
          <w:tab w:val="left" w:pos="1276"/>
          <w:tab w:val="left" w:pos="1560"/>
        </w:tabs>
        <w:ind w:left="0" w:right="-291" w:firstLine="0"/>
        <w:jc w:val="both"/>
        <w:rPr>
          <w:rFonts w:eastAsia="Times New Roman"/>
          <w:sz w:val="22"/>
          <w:szCs w:val="22"/>
          <w:lang w:eastAsia="lt-LT"/>
        </w:rPr>
      </w:pPr>
      <w:r w:rsidRPr="007D5567">
        <w:rPr>
          <w:rFonts w:eastAsia="Times New Roman"/>
          <w:sz w:val="22"/>
          <w:szCs w:val="22"/>
          <w:lang w:eastAsia="lt-LT"/>
        </w:rPr>
        <w:t>Garantija</w:t>
      </w:r>
      <w:r w:rsidRPr="007D5567">
        <w:rPr>
          <w:rFonts w:eastAsia="Times New Roman"/>
          <w:sz w:val="22"/>
          <w:szCs w:val="22"/>
          <w:lang w:eastAsia="lt-LT"/>
        </w:rPr>
        <w:tab/>
      </w:r>
      <w:r w:rsidRPr="007D5567">
        <w:rPr>
          <w:rFonts w:eastAsia="Times New Roman"/>
          <w:sz w:val="22"/>
          <w:szCs w:val="22"/>
          <w:lang w:eastAsia="lt-LT"/>
        </w:rPr>
        <w:tab/>
      </w:r>
      <w:r w:rsidRPr="007D5567">
        <w:rPr>
          <w:rFonts w:eastAsia="Times New Roman"/>
          <w:sz w:val="22"/>
          <w:szCs w:val="22"/>
          <w:lang w:eastAsia="lt-LT"/>
        </w:rPr>
        <w:tab/>
      </w:r>
      <w:r w:rsidRPr="007D5567">
        <w:rPr>
          <w:rFonts w:eastAsia="Times New Roman"/>
          <w:sz w:val="22"/>
          <w:szCs w:val="22"/>
          <w:lang w:eastAsia="lt-LT"/>
        </w:rPr>
        <w:tab/>
        <w:t>- Ne mažiau 3 metai</w:t>
      </w:r>
    </w:p>
    <w:p w14:paraId="0673C21F" w14:textId="77777777" w:rsidR="00B524D5" w:rsidRPr="007D5567" w:rsidRDefault="00B524D5" w:rsidP="00B524D5">
      <w:pPr>
        <w:pStyle w:val="ListParagraph"/>
        <w:numPr>
          <w:ilvl w:val="0"/>
          <w:numId w:val="36"/>
        </w:numPr>
        <w:tabs>
          <w:tab w:val="left" w:pos="567"/>
          <w:tab w:val="left" w:pos="851"/>
          <w:tab w:val="left" w:pos="1276"/>
          <w:tab w:val="left" w:pos="1560"/>
        </w:tabs>
        <w:spacing w:after="0" w:line="240" w:lineRule="auto"/>
        <w:ind w:left="0" w:right="-291"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Kita</w:t>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r>
      <w:r w:rsidRPr="007D5567">
        <w:rPr>
          <w:rFonts w:ascii="Times New Roman" w:eastAsia="Times New Roman" w:hAnsi="Times New Roman" w:cs="Times New Roman"/>
          <w:lang w:eastAsia="lt-LT"/>
        </w:rPr>
        <w:tab/>
        <w:t xml:space="preserve">- Perkrovos kontrolė, avarinis apšvietimas,  avarinis durų atidarymas, kabinos rezervacija raktu, pasikalbėjimo įrenginys tarp kabinos ir valdymo pulto. </w:t>
      </w:r>
    </w:p>
    <w:p w14:paraId="21EADA9B" w14:textId="77777777" w:rsidR="00B524D5" w:rsidRPr="007D5567" w:rsidRDefault="00B524D5" w:rsidP="00B524D5">
      <w:pPr>
        <w:tabs>
          <w:tab w:val="left" w:pos="851"/>
          <w:tab w:val="left" w:pos="1276"/>
          <w:tab w:val="left" w:pos="1560"/>
        </w:tabs>
        <w:ind w:right="-291"/>
        <w:jc w:val="both"/>
        <w:rPr>
          <w:rFonts w:eastAsia="Times New Roman"/>
          <w:sz w:val="22"/>
          <w:szCs w:val="22"/>
          <w:lang w:eastAsia="lt-LT"/>
        </w:rPr>
      </w:pPr>
    </w:p>
    <w:p w14:paraId="49D140C1" w14:textId="77777777" w:rsidR="00B524D5" w:rsidRPr="00B524D5" w:rsidRDefault="00B524D5" w:rsidP="00B524D5">
      <w:pPr>
        <w:pStyle w:val="ListParagraph"/>
        <w:numPr>
          <w:ilvl w:val="0"/>
          <w:numId w:val="36"/>
        </w:numPr>
        <w:tabs>
          <w:tab w:val="left" w:pos="851"/>
          <w:tab w:val="left" w:pos="1276"/>
          <w:tab w:val="left" w:pos="1560"/>
        </w:tabs>
        <w:spacing w:after="0" w:line="240" w:lineRule="auto"/>
        <w:ind w:left="0" w:right="-291" w:firstLine="0"/>
        <w:jc w:val="both"/>
        <w:rPr>
          <w:rFonts w:ascii="Times New Roman" w:eastAsia="Times New Roman" w:hAnsi="Times New Roman" w:cs="Times New Roman"/>
          <w:lang w:eastAsia="lt-LT"/>
        </w:rPr>
      </w:pPr>
      <w:r w:rsidRPr="00B524D5">
        <w:rPr>
          <w:rFonts w:ascii="Times New Roman" w:eastAsia="Times New Roman" w:hAnsi="Times New Roman" w:cs="Times New Roman"/>
          <w:lang w:eastAsia="lt-LT"/>
        </w:rPr>
        <w:t xml:space="preserve"> </w:t>
      </w:r>
      <w:r w:rsidRPr="00B524D5">
        <w:rPr>
          <w:rFonts w:ascii="Times New Roman" w:hAnsi="Times New Roman" w:cs="Times New Roman"/>
          <w:b/>
          <w:bCs/>
        </w:rPr>
        <w:t>Kvalifikaciniai reikalavimai:</w:t>
      </w:r>
    </w:p>
    <w:p w14:paraId="7BADFAC9" w14:textId="12DF1C96" w:rsidR="00B524D5" w:rsidRDefault="00B524D5" w:rsidP="00B524D5">
      <w:pPr>
        <w:pStyle w:val="ListParagraph"/>
        <w:tabs>
          <w:tab w:val="left" w:pos="851"/>
          <w:tab w:val="left" w:pos="1276"/>
          <w:tab w:val="left" w:pos="1560"/>
        </w:tabs>
        <w:spacing w:after="0" w:line="240" w:lineRule="auto"/>
        <w:ind w:left="0" w:right="-291"/>
        <w:jc w:val="both"/>
        <w:rPr>
          <w:rFonts w:ascii="Times New Roman" w:eastAsia="Times New Roman" w:hAnsi="Times New Roman" w:cs="Times New Roman"/>
          <w:b/>
          <w:bCs/>
          <w:lang w:eastAsia="lt-LT"/>
        </w:rPr>
      </w:pPr>
      <w:r w:rsidRPr="00B524D5">
        <w:rPr>
          <w:rFonts w:ascii="Times New Roman" w:eastAsia="Times New Roman" w:hAnsi="Times New Roman" w:cs="Times New Roman"/>
          <w:b/>
          <w:bCs/>
          <w:lang w:eastAsia="lt-LT"/>
        </w:rPr>
        <w:t>35.1.</w:t>
      </w:r>
      <w:r w:rsidRPr="00B524D5">
        <w:rPr>
          <w:rFonts w:ascii="Times New Roman" w:eastAsia="Times New Roman" w:hAnsi="Times New Roman" w:cs="Times New Roman"/>
          <w:b/>
          <w:bCs/>
          <w:lang w:eastAsia="lt-LT"/>
        </w:rPr>
        <w:tab/>
        <w:t>Tiekėjo kvalifikaciniai reikalavimai:</w:t>
      </w:r>
    </w:p>
    <w:p w14:paraId="5C7AE695" w14:textId="77777777" w:rsidR="00B524D5" w:rsidRPr="00B524D5" w:rsidRDefault="00B524D5" w:rsidP="00B524D5">
      <w:pPr>
        <w:tabs>
          <w:tab w:val="left" w:pos="851"/>
          <w:tab w:val="left" w:pos="1276"/>
          <w:tab w:val="left" w:pos="1560"/>
        </w:tabs>
        <w:ind w:right="-291"/>
        <w:jc w:val="both"/>
        <w:rPr>
          <w:rFonts w:eastAsia="Times New Roman"/>
          <w:b/>
          <w:bCs/>
          <w:sz w:val="22"/>
          <w:szCs w:val="22"/>
          <w:lang w:eastAsia="lt-LT"/>
        </w:rPr>
      </w:pPr>
    </w:p>
    <w:tbl>
      <w:tblPr>
        <w:tblpPr w:leftFromText="180" w:rightFromText="180" w:vertAnchor="text" w:tblpX="-314"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
        <w:gridCol w:w="4978"/>
        <w:gridCol w:w="4820"/>
      </w:tblGrid>
      <w:tr w:rsidR="00B524D5" w:rsidRPr="00B524D5" w14:paraId="0976070B" w14:textId="77777777" w:rsidTr="00085864">
        <w:trPr>
          <w:trHeight w:val="274"/>
        </w:trPr>
        <w:tc>
          <w:tcPr>
            <w:tcW w:w="687" w:type="dxa"/>
          </w:tcPr>
          <w:p w14:paraId="71ECBBD1" w14:textId="77777777" w:rsidR="00B524D5" w:rsidRPr="00B524D5" w:rsidRDefault="00B524D5" w:rsidP="00A57035">
            <w:pPr>
              <w:ind w:right="-291"/>
              <w:rPr>
                <w:sz w:val="22"/>
                <w:szCs w:val="22"/>
              </w:rPr>
            </w:pPr>
            <w:r w:rsidRPr="00B524D5">
              <w:rPr>
                <w:sz w:val="22"/>
                <w:szCs w:val="22"/>
              </w:rPr>
              <w:t>Nr.</w:t>
            </w:r>
          </w:p>
        </w:tc>
        <w:tc>
          <w:tcPr>
            <w:tcW w:w="4978" w:type="dxa"/>
          </w:tcPr>
          <w:p w14:paraId="21EE2B07" w14:textId="77777777" w:rsidR="00B524D5" w:rsidRPr="00B524D5" w:rsidRDefault="00B524D5" w:rsidP="00A57035">
            <w:pPr>
              <w:ind w:right="-291"/>
              <w:rPr>
                <w:sz w:val="22"/>
                <w:szCs w:val="22"/>
              </w:rPr>
            </w:pPr>
            <w:r w:rsidRPr="00B524D5">
              <w:rPr>
                <w:sz w:val="22"/>
                <w:szCs w:val="22"/>
              </w:rPr>
              <w:t>Reikalavimai</w:t>
            </w:r>
          </w:p>
        </w:tc>
        <w:tc>
          <w:tcPr>
            <w:tcW w:w="4820" w:type="dxa"/>
          </w:tcPr>
          <w:p w14:paraId="48F566D0" w14:textId="77777777" w:rsidR="00B524D5" w:rsidRPr="00B524D5" w:rsidRDefault="00B524D5" w:rsidP="00A57035">
            <w:pPr>
              <w:ind w:right="-291"/>
              <w:rPr>
                <w:sz w:val="22"/>
                <w:szCs w:val="22"/>
              </w:rPr>
            </w:pPr>
            <w:r w:rsidRPr="00B524D5">
              <w:rPr>
                <w:sz w:val="22"/>
                <w:szCs w:val="22"/>
              </w:rPr>
              <w:t>Pateikiami dokumentai</w:t>
            </w:r>
          </w:p>
        </w:tc>
      </w:tr>
      <w:tr w:rsidR="00B524D5" w:rsidRPr="00B524D5" w14:paraId="3E8EED54" w14:textId="77777777" w:rsidTr="00085864">
        <w:trPr>
          <w:trHeight w:val="4283"/>
        </w:trPr>
        <w:tc>
          <w:tcPr>
            <w:tcW w:w="687" w:type="dxa"/>
          </w:tcPr>
          <w:p w14:paraId="0FF8DD6F" w14:textId="77777777" w:rsidR="00B524D5" w:rsidRPr="00B524D5" w:rsidRDefault="00B524D5" w:rsidP="00A57035">
            <w:pPr>
              <w:ind w:right="-291"/>
              <w:rPr>
                <w:sz w:val="22"/>
                <w:szCs w:val="22"/>
              </w:rPr>
            </w:pPr>
            <w:r w:rsidRPr="00B524D5">
              <w:rPr>
                <w:sz w:val="22"/>
                <w:szCs w:val="22"/>
              </w:rPr>
              <w:t>1.</w:t>
            </w:r>
          </w:p>
        </w:tc>
        <w:tc>
          <w:tcPr>
            <w:tcW w:w="4978" w:type="dxa"/>
          </w:tcPr>
          <w:p w14:paraId="5EF50783" w14:textId="77777777" w:rsidR="00B07651" w:rsidRPr="00520A18" w:rsidRDefault="00B07651" w:rsidP="00B07651">
            <w:pPr>
              <w:pBdr>
                <w:top w:val="none" w:sz="0" w:space="0" w:color="auto"/>
                <w:left w:val="none" w:sz="0" w:space="0" w:color="auto"/>
                <w:bottom w:val="none" w:sz="0" w:space="0" w:color="auto"/>
                <w:right w:val="none" w:sz="0" w:space="0" w:color="auto"/>
                <w:between w:val="none" w:sz="0" w:space="0" w:color="auto"/>
                <w:bar w:val="none" w:sz="0" w:color="auto"/>
              </w:pBdr>
              <w:rPr>
                <w:sz w:val="22"/>
                <w:szCs w:val="22"/>
              </w:rPr>
            </w:pPr>
            <w:r w:rsidRPr="00520A18">
              <w:rPr>
                <w:sz w:val="22"/>
                <w:szCs w:val="22"/>
              </w:rPr>
              <w:t>Tiekėjas privalo turėti galiojantį Valstybinės energetikos reguliavimo tarybos (VERT) arba atitinkamos užsienio šalies institucijos išduotą atestatą „Elektros tinklo ir įrenginių iki 1000 V įtampos įrengimo darbai“.</w:t>
            </w:r>
          </w:p>
          <w:p w14:paraId="76596327" w14:textId="792E2466" w:rsidR="00B524D5" w:rsidRPr="00B524D5" w:rsidRDefault="00B07651" w:rsidP="00B07651">
            <w:pPr>
              <w:jc w:val="both"/>
              <w:rPr>
                <w:sz w:val="22"/>
                <w:szCs w:val="22"/>
              </w:rPr>
            </w:pPr>
            <w:r w:rsidRPr="00520A18">
              <w:rPr>
                <w:sz w:val="22"/>
                <w:szCs w:val="22"/>
              </w:rPr>
              <w:t>Tiekėjas, vadovaudamasis Lietuvos Respublikos energetikos įstatymo 22 straipsniu, </w:t>
            </w:r>
            <w:hyperlink r:id="rId12" w:tgtFrame="_blank" w:tooltip="https://e-seimas.lrs.lt/portal/legalAct/lt/TAD/b5cd6f229bb511ef955ff95815eb5ce5?positionInSearchResults=0&amp;searchModelUUID=9aa118ca-749b-4793-80fc-8b7764815458" w:history="1">
              <w:r w:rsidRPr="00520A18">
                <w:rPr>
                  <w:sz w:val="22"/>
                  <w:szCs w:val="22"/>
                </w:rPr>
                <w:t>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 ir Valstybinės energetikos reguliavimo tarybos 2019 m. liepos 25 d. nutarimo Nr. O3E-279 „Dėl Energetikos įrenginių įrengimo ir eksploatavimo veiklos atestatų išdavimo tvarkos aprašo patvirtinimo“ pripažinimo netekusiu galios“​</w:t>
              </w:r>
            </w:hyperlink>
            <w:r w:rsidRPr="00520A18">
              <w:rPr>
                <w:sz w:val="22"/>
                <w:szCs w:val="22"/>
              </w:rPr>
              <w:t> reglamentavimu ir nustatyta tvarka, turi teisę atlikti statinio elektros inžinerinių sistemų įrengimo, paleidimo ir derinimo darbus.</w:t>
            </w:r>
          </w:p>
        </w:tc>
        <w:tc>
          <w:tcPr>
            <w:tcW w:w="4820" w:type="dxa"/>
          </w:tcPr>
          <w:p w14:paraId="66EAD5E1" w14:textId="77777777" w:rsidR="00B07651" w:rsidRPr="00520A18" w:rsidRDefault="00B07651" w:rsidP="00520A1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bookmarkStart w:id="3" w:name="_GoBack"/>
            <w:r w:rsidRPr="00520A18">
              <w:rPr>
                <w:sz w:val="22"/>
                <w:szCs w:val="22"/>
              </w:rPr>
              <w:t>Pateikiamos Valstybinės energetikos reguliavimo tarybos (VERT) išduotas atestatas ar atitinkamos užsienio šalies institucijos nustatyta tvarka išduotų dokumentų, licencijų, leidimų, atestatų, teisės pripažinimo dokumentų ar kitų pirkimo sutarčiai vykdyti privalomų dokumentų kopijos.</w:t>
            </w:r>
          </w:p>
          <w:p w14:paraId="5A1BFD4A" w14:textId="77777777" w:rsidR="00B07651" w:rsidRPr="00520A18" w:rsidRDefault="00B07651" w:rsidP="00520A1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20A18">
              <w:rPr>
                <w:sz w:val="22"/>
                <w:szCs w:val="22"/>
              </w:rPr>
              <w:t>Dokumentai pateikiami elektroninėje formoje.</w:t>
            </w:r>
          </w:p>
          <w:p w14:paraId="7ED0F6F1" w14:textId="77777777" w:rsidR="00B07651" w:rsidRPr="00520A18" w:rsidRDefault="00B07651" w:rsidP="00520A1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20A18">
              <w:rPr>
                <w:sz w:val="22"/>
                <w:szCs w:val="22"/>
              </w:rPr>
              <w:t>Perkančioji organizacija informaciją apie Lietuvos Respublikoje išduotus kvalifikacijos dokumentus pasitikrina Licencijų informacinėje sistemoje:  </w:t>
            </w:r>
            <w:hyperlink r:id="rId13" w:tgtFrame="_blank" w:tooltip="https://www.licencijavimas.lt/lis-epp-app/public" w:history="1">
              <w:r w:rsidRPr="00520A18">
                <w:rPr>
                  <w:sz w:val="22"/>
                  <w:szCs w:val="22"/>
                </w:rPr>
                <w:t>https://www.licencijavimas.lt/lis-epp-app/public</w:t>
              </w:r>
            </w:hyperlink>
            <w:r w:rsidRPr="00520A18">
              <w:rPr>
                <w:sz w:val="22"/>
                <w:szCs w:val="22"/>
              </w:rPr>
              <w:t>  </w:t>
            </w:r>
          </w:p>
          <w:p w14:paraId="319E6D71" w14:textId="77777777" w:rsidR="00B07651" w:rsidRPr="00520A18" w:rsidRDefault="00B07651" w:rsidP="00520A1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20A18">
              <w:rPr>
                <w:sz w:val="22"/>
                <w:szCs w:val="22"/>
              </w:rPr>
              <w:t> </w:t>
            </w:r>
          </w:p>
          <w:p w14:paraId="25D9657D" w14:textId="77777777" w:rsidR="00B07651" w:rsidRPr="00520A18" w:rsidRDefault="00B07651" w:rsidP="00520A1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20A18">
              <w:rPr>
                <w:sz w:val="22"/>
                <w:szCs w:val="22"/>
              </w:rPr>
              <w:t>Jeigu pasiūlymą teikia ūkio subjektų grupė – reikalavimą turi atitikti kiekvienas ūkio subjektų grupės narys (-iai), pagal jų prisiimamus įsipareigojimus pirkimo sutarčiai vykdyti;</w:t>
            </w:r>
          </w:p>
          <w:p w14:paraId="2017334B" w14:textId="77777777" w:rsidR="00B07651" w:rsidRPr="00520A18" w:rsidRDefault="00B07651" w:rsidP="00520A18">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20A18">
              <w:rPr>
                <w:sz w:val="22"/>
                <w:szCs w:val="22"/>
              </w:rPr>
              <w:t>Tiekėjas gali remtis kitų ūkio subjektų pajėgumais tik tuomet, kai tie subjektai, kurių pajėgumais buvo pasiremta, patys tieks prekes, teiks paslaugas ar atliks darbus, kuriems reikia jų pajėgumų;</w:t>
            </w:r>
          </w:p>
          <w:p w14:paraId="5C47838F" w14:textId="75D84746" w:rsidR="00B524D5" w:rsidRPr="00085864" w:rsidRDefault="00B07651" w:rsidP="00520A1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bdr w:val="none" w:sz="0" w:space="0" w:color="auto"/>
                <w:lang w:val="lt-LT" w:eastAsia="lt-LT"/>
              </w:rPr>
            </w:pPr>
            <w:r w:rsidRPr="00520A18">
              <w:rPr>
                <w:sz w:val="22"/>
                <w:szCs w:val="22"/>
              </w:rPr>
              <w:t>Subtiekėjai, kuriuos tiekėjas pasitelks pirkimo sutarties vykdymui (kurių pajėgumais tiekėjas nesiremia, kad atitiktų pirkimo dokumentuose nustatytus kvalifikacijos reikalavimus), privalo turėti teisę verstis ta veikla, kuriai jis pasitelkiamas</w:t>
            </w:r>
            <w:bookmarkEnd w:id="3"/>
            <w:r w:rsidRPr="00B07651">
              <w:rPr>
                <w:rFonts w:eastAsia="Times New Roman"/>
                <w:i/>
                <w:iCs/>
                <w:sz w:val="22"/>
                <w:szCs w:val="22"/>
                <w:bdr w:val="none" w:sz="0" w:space="0" w:color="auto" w:frame="1"/>
                <w:lang w:val="lt-LT" w:eastAsia="lt-LT"/>
              </w:rPr>
              <w:t>.</w:t>
            </w:r>
          </w:p>
        </w:tc>
      </w:tr>
    </w:tbl>
    <w:p w14:paraId="0C337AF9" w14:textId="77777777" w:rsidR="00B524D5" w:rsidRPr="00B524D5" w:rsidRDefault="00B524D5" w:rsidP="00B524D5">
      <w:pPr>
        <w:tabs>
          <w:tab w:val="left" w:pos="851"/>
          <w:tab w:val="left" w:pos="1276"/>
          <w:tab w:val="left" w:pos="1560"/>
        </w:tabs>
        <w:jc w:val="both"/>
        <w:rPr>
          <w:rFonts w:eastAsia="Times New Roman"/>
          <w:b/>
          <w:bCs/>
          <w:sz w:val="22"/>
          <w:szCs w:val="22"/>
          <w:lang w:eastAsia="lt-LT"/>
        </w:rPr>
      </w:pPr>
    </w:p>
    <w:tbl>
      <w:tblPr>
        <w:tblStyle w:val="TableGrid"/>
        <w:tblW w:w="10490" w:type="dxa"/>
        <w:tblInd w:w="-289" w:type="dxa"/>
        <w:tblLayout w:type="fixed"/>
        <w:tblLook w:val="04A0" w:firstRow="1" w:lastRow="0" w:firstColumn="1" w:lastColumn="0" w:noHBand="0" w:noVBand="1"/>
      </w:tblPr>
      <w:tblGrid>
        <w:gridCol w:w="425"/>
        <w:gridCol w:w="2551"/>
        <w:gridCol w:w="4537"/>
        <w:gridCol w:w="2977"/>
      </w:tblGrid>
      <w:tr w:rsidR="00B524D5" w:rsidRPr="00B524D5" w14:paraId="4D2C447A" w14:textId="77777777" w:rsidTr="00A57035">
        <w:tc>
          <w:tcPr>
            <w:tcW w:w="425" w:type="dxa"/>
            <w:vAlign w:val="center"/>
          </w:tcPr>
          <w:p w14:paraId="2E015290" w14:textId="77777777" w:rsidR="00B524D5" w:rsidRPr="00B524D5" w:rsidRDefault="00B524D5" w:rsidP="00B524D5">
            <w:pPr>
              <w:ind w:right="-291"/>
              <w:rPr>
                <w:rFonts w:ascii="Times New Roman" w:hAnsi="Times New Roman"/>
                <w:sz w:val="22"/>
                <w:szCs w:val="22"/>
              </w:rPr>
            </w:pPr>
            <w:r w:rsidRPr="00B524D5">
              <w:rPr>
                <w:rFonts w:ascii="Times New Roman" w:hAnsi="Times New Roman"/>
                <w:sz w:val="22"/>
                <w:szCs w:val="22"/>
              </w:rPr>
              <w:t>Eil.</w:t>
            </w:r>
          </w:p>
          <w:p w14:paraId="03C92952" w14:textId="77777777" w:rsidR="00B524D5" w:rsidRPr="00B524D5" w:rsidRDefault="00B524D5" w:rsidP="00B524D5">
            <w:pPr>
              <w:pStyle w:val="ListParagraph"/>
              <w:tabs>
                <w:tab w:val="left" w:pos="851"/>
                <w:tab w:val="left" w:pos="1276"/>
                <w:tab w:val="left" w:pos="1560"/>
              </w:tabs>
              <w:spacing w:after="0" w:line="240" w:lineRule="auto"/>
              <w:ind w:left="0" w:right="-291"/>
              <w:rPr>
                <w:rFonts w:ascii="Times New Roman" w:eastAsia="Arial Unicode MS" w:hAnsi="Times New Roman" w:cs="Times New Roman"/>
                <w:bdr w:val="nil"/>
                <w:lang w:val="en-US"/>
              </w:rPr>
            </w:pPr>
            <w:r w:rsidRPr="00B524D5">
              <w:rPr>
                <w:rFonts w:ascii="Times New Roman" w:eastAsia="Arial Unicode MS" w:hAnsi="Times New Roman" w:cs="Times New Roman"/>
                <w:bdr w:val="nil"/>
                <w:lang w:val="en-US"/>
              </w:rPr>
              <w:t>Nr.</w:t>
            </w:r>
          </w:p>
        </w:tc>
        <w:tc>
          <w:tcPr>
            <w:tcW w:w="2551" w:type="dxa"/>
            <w:vAlign w:val="center"/>
          </w:tcPr>
          <w:p w14:paraId="5742DB72" w14:textId="77777777" w:rsidR="00B524D5" w:rsidRPr="00B524D5" w:rsidRDefault="00B524D5" w:rsidP="00B524D5">
            <w:pPr>
              <w:pStyle w:val="ListParagraph"/>
              <w:tabs>
                <w:tab w:val="left" w:pos="851"/>
                <w:tab w:val="left" w:pos="1276"/>
                <w:tab w:val="left" w:pos="1560"/>
              </w:tabs>
              <w:spacing w:after="0" w:line="240" w:lineRule="auto"/>
              <w:ind w:left="0" w:right="-291"/>
              <w:rPr>
                <w:rFonts w:ascii="Times New Roman" w:eastAsia="Arial Unicode MS" w:hAnsi="Times New Roman" w:cs="Times New Roman"/>
                <w:bdr w:val="nil"/>
                <w:lang w:val="en-US"/>
              </w:rPr>
            </w:pPr>
            <w:r w:rsidRPr="00B524D5">
              <w:rPr>
                <w:rFonts w:ascii="Times New Roman" w:eastAsia="Arial Unicode MS" w:hAnsi="Times New Roman" w:cs="Times New Roman"/>
                <w:bdr w:val="nil"/>
                <w:lang w:val="en-US"/>
              </w:rPr>
              <w:t>Reikalavimai</w:t>
            </w:r>
          </w:p>
        </w:tc>
        <w:tc>
          <w:tcPr>
            <w:tcW w:w="4537" w:type="dxa"/>
            <w:vAlign w:val="center"/>
          </w:tcPr>
          <w:p w14:paraId="3AE98825" w14:textId="77777777" w:rsidR="00B524D5" w:rsidRPr="00B524D5" w:rsidRDefault="00B524D5" w:rsidP="00B524D5">
            <w:pPr>
              <w:pStyle w:val="ListParagraph"/>
              <w:tabs>
                <w:tab w:val="left" w:pos="851"/>
                <w:tab w:val="left" w:pos="1276"/>
                <w:tab w:val="left" w:pos="1560"/>
              </w:tabs>
              <w:spacing w:after="0" w:line="240" w:lineRule="auto"/>
              <w:ind w:left="0" w:right="-291"/>
              <w:rPr>
                <w:rFonts w:ascii="Times New Roman" w:eastAsia="Arial Unicode MS" w:hAnsi="Times New Roman" w:cs="Times New Roman"/>
                <w:bdr w:val="nil"/>
                <w:lang w:val="en-US"/>
              </w:rPr>
            </w:pPr>
            <w:r w:rsidRPr="00B524D5">
              <w:rPr>
                <w:rFonts w:ascii="Times New Roman" w:eastAsia="Arial Unicode MS" w:hAnsi="Times New Roman" w:cs="Times New Roman"/>
                <w:bdr w:val="nil"/>
                <w:lang w:val="en-US"/>
              </w:rPr>
              <w:t>Reikalavimus įrodantys dokumentai</w:t>
            </w:r>
          </w:p>
        </w:tc>
        <w:tc>
          <w:tcPr>
            <w:tcW w:w="2977" w:type="dxa"/>
          </w:tcPr>
          <w:p w14:paraId="2C18C437" w14:textId="77777777" w:rsidR="00B524D5" w:rsidRPr="00B524D5" w:rsidRDefault="00B524D5" w:rsidP="00B524D5">
            <w:pPr>
              <w:pStyle w:val="ListParagraph"/>
              <w:tabs>
                <w:tab w:val="left" w:pos="851"/>
                <w:tab w:val="left" w:pos="1276"/>
                <w:tab w:val="left" w:pos="1560"/>
              </w:tabs>
              <w:spacing w:after="0" w:line="240" w:lineRule="auto"/>
              <w:ind w:left="0" w:right="-291"/>
              <w:rPr>
                <w:rFonts w:ascii="Times New Roman" w:eastAsia="Arial Unicode MS" w:hAnsi="Times New Roman" w:cs="Times New Roman"/>
                <w:bdr w:val="nil"/>
                <w:lang w:val="en-US"/>
              </w:rPr>
            </w:pPr>
            <w:r w:rsidRPr="00B524D5">
              <w:rPr>
                <w:rFonts w:ascii="Times New Roman" w:eastAsia="Arial Unicode MS" w:hAnsi="Times New Roman" w:cs="Times New Roman"/>
                <w:bdr w:val="nil"/>
                <w:lang w:val="en-US"/>
              </w:rPr>
              <w:t>Subjektas, kuris turi atitikti reikalavimą, kiti nurodymai ir paaiškinimai</w:t>
            </w:r>
          </w:p>
        </w:tc>
      </w:tr>
      <w:tr w:rsidR="00B524D5" w:rsidRPr="00B524D5" w14:paraId="02400B0D" w14:textId="77777777" w:rsidTr="00A57035">
        <w:tc>
          <w:tcPr>
            <w:tcW w:w="425" w:type="dxa"/>
          </w:tcPr>
          <w:p w14:paraId="364BD5A3"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2</w:t>
            </w:r>
          </w:p>
        </w:tc>
        <w:tc>
          <w:tcPr>
            <w:tcW w:w="2551" w:type="dxa"/>
          </w:tcPr>
          <w:p w14:paraId="164F9579"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Tiekėjas pirkimo sutarties vykdymui turi paskirti ne mažiau kaip 1 (vieną) specialistą - statinio specialiųjų statybos darbų vadovą, turintį teisę eiti ypatingojo statinio specialiųjų statybos darbų vadovo pareigas ypatinguosiuose statiniuose, priskiriamuose pastatų tipui - negyvenamieji pastatai, pastatų paskirties grupei – visuomeniniai gydymo paskirties pastatai.</w:t>
            </w:r>
          </w:p>
          <w:p w14:paraId="062612D6"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 xml:space="preserve">Darbų sritis -specialieji statybos darbai: </w:t>
            </w:r>
          </w:p>
          <w:p w14:paraId="7DAD40FA"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 xml:space="preserve">elektrotechnikos darbai – statinio elektros inžinerinių sistemų įrengimas, procesų valdymo ir automatizavimo </w:t>
            </w:r>
            <w:r w:rsidRPr="00B524D5">
              <w:rPr>
                <w:rFonts w:ascii="Times New Roman" w:eastAsia="Arial Unicode MS" w:hAnsi="Times New Roman" w:cs="Times New Roman"/>
                <w:sz w:val="22"/>
                <w:szCs w:val="22"/>
                <w:bdr w:val="nil"/>
              </w:rPr>
              <w:lastRenderedPageBreak/>
              <w:t>sistemų įrengimas, kiti panašūs darbai.</w:t>
            </w:r>
          </w:p>
          <w:p w14:paraId="7AA2C196" w14:textId="77777777" w:rsidR="00B524D5" w:rsidRPr="00B524D5" w:rsidRDefault="00B524D5" w:rsidP="00B524D5">
            <w:pPr>
              <w:ind w:right="-291"/>
              <w:rPr>
                <w:rFonts w:ascii="Times New Roman" w:eastAsia="Arial Unicode MS" w:hAnsi="Times New Roman" w:cs="Times New Roman"/>
                <w:sz w:val="22"/>
                <w:szCs w:val="22"/>
                <w:bdr w:val="nil"/>
              </w:rPr>
            </w:pPr>
          </w:p>
          <w:p w14:paraId="50E9809E"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 xml:space="preserve">(Reikalavimas nustatytas vadovaujantis STR 1.01.03:2017 „Statinių ir patalpų </w:t>
            </w:r>
            <w:proofErr w:type="gramStart"/>
            <w:r w:rsidRPr="00B524D5">
              <w:rPr>
                <w:rFonts w:ascii="Times New Roman" w:eastAsia="Arial Unicode MS" w:hAnsi="Times New Roman" w:cs="Times New Roman"/>
                <w:sz w:val="22"/>
                <w:szCs w:val="22"/>
                <w:bdr w:val="nil"/>
              </w:rPr>
              <w:t>klasifikavimas“ (</w:t>
            </w:r>
            <w:proofErr w:type="gramEnd"/>
            <w:r w:rsidRPr="00B524D5">
              <w:rPr>
                <w:rFonts w:ascii="Times New Roman" w:eastAsia="Arial Unicode MS" w:hAnsi="Times New Roman" w:cs="Times New Roman"/>
                <w:sz w:val="22"/>
                <w:szCs w:val="22"/>
                <w:bdr w:val="nil"/>
              </w:rPr>
              <w:t xml:space="preserve">aktuali redakcija 2025-05-21) ir STR 1.06.01:2016 „Statybos darbai. Statinio statybos </w:t>
            </w:r>
            <w:proofErr w:type="gramStart"/>
            <w:r w:rsidRPr="00B524D5">
              <w:rPr>
                <w:rFonts w:ascii="Times New Roman" w:eastAsia="Arial Unicode MS" w:hAnsi="Times New Roman" w:cs="Times New Roman"/>
                <w:sz w:val="22"/>
                <w:szCs w:val="22"/>
                <w:bdr w:val="nil"/>
              </w:rPr>
              <w:t>priežiūra“ (</w:t>
            </w:r>
            <w:proofErr w:type="gramEnd"/>
            <w:r w:rsidRPr="00B524D5">
              <w:rPr>
                <w:rFonts w:ascii="Times New Roman" w:eastAsia="Arial Unicode MS" w:hAnsi="Times New Roman" w:cs="Times New Roman"/>
                <w:sz w:val="22"/>
                <w:szCs w:val="22"/>
                <w:bdr w:val="nil"/>
              </w:rPr>
              <w:t>aktuali redakcija 2025-05-01))</w:t>
            </w:r>
          </w:p>
          <w:p w14:paraId="28F8013F" w14:textId="77777777" w:rsidR="00B524D5" w:rsidRPr="00B524D5" w:rsidRDefault="00B524D5" w:rsidP="00B524D5">
            <w:pPr>
              <w:ind w:right="-291"/>
              <w:rPr>
                <w:rFonts w:ascii="Times New Roman" w:eastAsia="Arial Unicode MS" w:hAnsi="Times New Roman" w:cs="Times New Roman"/>
                <w:sz w:val="22"/>
                <w:szCs w:val="22"/>
                <w:bdr w:val="nil"/>
              </w:rPr>
            </w:pPr>
          </w:p>
        </w:tc>
        <w:tc>
          <w:tcPr>
            <w:tcW w:w="4537" w:type="dxa"/>
          </w:tcPr>
          <w:p w14:paraId="4D548B2D"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lastRenderedPageBreak/>
              <w:t>Pateikiama su pasiūlymu: EBVPD ir Tiekėjo patvirtintas specialistų (-o), kurie (-is) bus atsakingi (-as) už pirkimo sutarties vykdymą, sąrašas, kuriame nurodomi specialisto vardas, pavardė, darbovietė, įdarbinimo tiekėjo įmonėje data, jo pareigos, vykdant pirkimo sutartį,</w:t>
            </w:r>
          </w:p>
          <w:p w14:paraId="3F6C2D84"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 xml:space="preserve"> atestato Nr.</w:t>
            </w:r>
          </w:p>
          <w:p w14:paraId="341AF792"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Dokumentai, kuriuos turės pateikti galimas laimėtojas: 1. Dokumentai, įrodantys, jog siūlomi specialistai dirba tiekėjo įmonėje arba siūlomo specialisto pasirašyta deklaracija, kurioje jis įsipareigoja vykdyti pirkimo sutartį (tais atvejais, kai specialistas pasiūlymo pateikimo metu nėra Tiekėjo darbuotojas).</w:t>
            </w:r>
          </w:p>
          <w:p w14:paraId="099874FC"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 xml:space="preserve">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w:t>
            </w:r>
            <w:r w:rsidRPr="00B524D5">
              <w:rPr>
                <w:rFonts w:ascii="Times New Roman" w:eastAsia="Arial Unicode MS" w:hAnsi="Times New Roman" w:cs="Times New Roman"/>
                <w:sz w:val="22"/>
                <w:szCs w:val="22"/>
                <w:bdr w:val="nil"/>
              </w:rPr>
              <w:lastRenderedPageBreak/>
              <w:t>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8CC8BF6"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specialiųjų statybos darbų vadovo pareigas, pripažinus jų kilmės valstybėje turimą teisę eiti analogiškų specialiųjų statybos darbų vadovo pareigas.</w:t>
            </w:r>
          </w:p>
          <w:p w14:paraId="1A2240D9"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F1E8E90" w14:textId="77777777" w:rsidR="00B524D5" w:rsidRPr="00B524D5" w:rsidRDefault="00B524D5" w:rsidP="00B524D5">
            <w:pPr>
              <w:ind w:right="-291"/>
              <w:rPr>
                <w:rFonts w:ascii="Times New Roman" w:eastAsia="Arial Unicode MS" w:hAnsi="Times New Roman" w:cs="Times New Roman"/>
                <w:sz w:val="20"/>
                <w:szCs w:val="20"/>
                <w:bdr w:val="nil"/>
              </w:rPr>
            </w:pPr>
            <w:r w:rsidRPr="00B524D5">
              <w:rPr>
                <w:rFonts w:ascii="Times New Roman" w:eastAsia="Arial Unicode MS" w:hAnsi="Times New Roman" w:cs="Times New Roman"/>
                <w:sz w:val="22"/>
                <w:szCs w:val="22"/>
                <w:bdr w:val="nil"/>
              </w:rPr>
              <w:t xml:space="preserve">Pirkimo vykdytojas informaciją apie Lietuvoje išduotus kvalifikacijos dokumentus pasitikrina SSVA registruose </w:t>
            </w:r>
            <w:hyperlink r:id="rId14" w:history="1">
              <w:r w:rsidRPr="00B524D5">
                <w:rPr>
                  <w:rFonts w:ascii="Times New Roman" w:eastAsia="Arial Unicode MS" w:hAnsi="Times New Roman" w:cs="Times New Roman"/>
                  <w:sz w:val="20"/>
                  <w:szCs w:val="20"/>
                  <w:bdr w:val="nil"/>
                </w:rPr>
                <w:t>https://www.ssva.lt/cms/registrai</w:t>
              </w:r>
            </w:hyperlink>
            <w:r w:rsidRPr="00B524D5">
              <w:rPr>
                <w:rFonts w:ascii="Times New Roman" w:eastAsia="Arial Unicode MS" w:hAnsi="Times New Roman" w:cs="Times New Roman"/>
                <w:sz w:val="20"/>
                <w:szCs w:val="20"/>
                <w:bdr w:val="nil"/>
              </w:rPr>
              <w:t>.</w:t>
            </w:r>
          </w:p>
          <w:p w14:paraId="424FF9F6"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Dokumentai pateikiami elektroninėje formoje</w:t>
            </w:r>
          </w:p>
        </w:tc>
        <w:tc>
          <w:tcPr>
            <w:tcW w:w="2977" w:type="dxa"/>
          </w:tcPr>
          <w:p w14:paraId="11352F6E"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lastRenderedPageBreak/>
              <w:t>Tiekėjas. Jeigu pasiūlymą teikia ūkio subjektų grupė – reikalavimą turi atitikti ūkio subjektų grupės nario (-ių) specialistai, atsižvelgiant į jų prisiimamus įsipareigojimus pirkimo sutarčiai vykdyti</w:t>
            </w:r>
          </w:p>
          <w:p w14:paraId="4069595D"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24962CCA"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 </w:t>
            </w:r>
          </w:p>
          <w:p w14:paraId="3040F95B"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 xml:space="preserve">Jei tiekėjas (jo pasitelkiami specialistai) pats atitinka nustatytą reikalavimą, tačiau ketina pasitelkti subrangovus (jo specialistus), subrangovų specialistai privalo atitikti nustatytus reikalavimus, jeigu </w:t>
            </w:r>
            <w:r w:rsidRPr="00B524D5">
              <w:rPr>
                <w:rFonts w:ascii="Times New Roman" w:eastAsia="Arial Unicode MS" w:hAnsi="Times New Roman" w:cs="Times New Roman"/>
                <w:sz w:val="22"/>
                <w:szCs w:val="22"/>
                <w:bdr w:val="nil"/>
              </w:rPr>
              <w:lastRenderedPageBreak/>
              <w:t>subrangovai (jų darbuotojai) patys vykdys tą pirkimo sutarties dalį, kuriai reikia nustatytos kvalifikacijos.</w:t>
            </w:r>
          </w:p>
          <w:p w14:paraId="47AAE5D6" w14:textId="77777777" w:rsidR="00B524D5" w:rsidRPr="00B524D5" w:rsidRDefault="00B524D5" w:rsidP="00B524D5">
            <w:pPr>
              <w:ind w:right="-291"/>
              <w:rPr>
                <w:rFonts w:ascii="Times New Roman" w:eastAsia="Arial Unicode MS" w:hAnsi="Times New Roman" w:cs="Times New Roman"/>
                <w:sz w:val="22"/>
                <w:szCs w:val="22"/>
                <w:bdr w:val="nil"/>
              </w:rPr>
            </w:pPr>
          </w:p>
        </w:tc>
      </w:tr>
      <w:tr w:rsidR="00B524D5" w:rsidRPr="00B524D5" w14:paraId="4A1685F8" w14:textId="77777777" w:rsidTr="00A57035">
        <w:tc>
          <w:tcPr>
            <w:tcW w:w="425" w:type="dxa"/>
          </w:tcPr>
          <w:p w14:paraId="6DF4B00F"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lastRenderedPageBreak/>
              <w:t>3</w:t>
            </w:r>
          </w:p>
        </w:tc>
        <w:tc>
          <w:tcPr>
            <w:tcW w:w="2551" w:type="dxa"/>
          </w:tcPr>
          <w:p w14:paraId="5F133473"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Tiekėjas pirkimo sutarties vykdymui turi turėti/paskirti ne mažiau kaip 1 (vieną) specialistą darbų vykdytoją, turintį reikalingą kvalifikaciją vykdyti nurodytus darbus elektros įrenginiuose iki 1000V, kuriam suteikta ne žemesnė kaip VK (vidurinė kategorija) apsaugos nuo elektros kategorija.</w:t>
            </w:r>
          </w:p>
          <w:p w14:paraId="7ECFFA10"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 </w:t>
            </w:r>
          </w:p>
          <w:p w14:paraId="0BB9334C"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(Reikalavimas nustatytas vadovaujantis Lietuvos Respublikos energetikos ministro 2012 m. lapkričio 7 d. įsakymu Nr. 1-220 „Dėl Energetikos darbuotojų atestavimo tvarkos aprašo patvirtinimo“ (aktuali redakcija nuo 2024-05-30))</w:t>
            </w:r>
          </w:p>
        </w:tc>
        <w:tc>
          <w:tcPr>
            <w:tcW w:w="4537" w:type="dxa"/>
          </w:tcPr>
          <w:p w14:paraId="5AF1AB45"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Pateikiama su pasiūlymu: </w:t>
            </w:r>
          </w:p>
          <w:p w14:paraId="04446CE8"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EBVPD ir Tiekėjo patvirtintas specialistų (-o), kurie (-is) bus atsakingi (-as) už pirkimo sutarties vykdymą, sąrašas, kuriame nurodomi specialisto vardas, pavardė, darbovietė, įdarbinimo tiekėjo įmonėje data, jo pareigos, vykdant pirkimo sutartį, atestato Nr.</w:t>
            </w:r>
          </w:p>
          <w:p w14:paraId="5012B6E7"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Dokumentai, kuriuos turės pateikti galimas laimėtojas:</w:t>
            </w:r>
          </w:p>
          <w:p w14:paraId="78FFA5B7"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1. Dokumentai, įrodantys, jog siūlomi specialistai dirba tiekėjo įmonėje arba siūlomo specialisto pasirašyta deklaracija, kurioje jis įsipareigoja vykdyti pirkimo sutartį (tais atvejais, kai specialistas pasiūlymo pateikimo metu nėra Tiekėjo darbuotojas).</w:t>
            </w:r>
          </w:p>
          <w:p w14:paraId="0285499B"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2. Pateikiamas energetikos darbuotojo pažymėjimas  arba nuorodos į Energetikos darbuotojų atestavimo informacinę sistemą (EDAIS)) ar į kitas duomenų bazes, prie kurių pirkimo vykdytojas turės galimybę tiesiogiai ir neatlygintinai prisijungti ir susipažinti su reikalaujamais dokumentais ir (ar) informacija.</w:t>
            </w:r>
          </w:p>
          <w:p w14:paraId="4E6576FB"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Dokumentai pateikiami elektroninėje formoje</w:t>
            </w:r>
          </w:p>
        </w:tc>
        <w:tc>
          <w:tcPr>
            <w:tcW w:w="2977" w:type="dxa"/>
          </w:tcPr>
          <w:p w14:paraId="25925374"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Tiekėjas. Jeigu pasiūlymą teikia ūkio subjektų grupė – reikalavimą turi atitikti ūkio subjektų grupės nario (-ių) specialistai, atsižvelgiant į jų prisiimamus įsipareigojimus pirkimo sutarčiai vykdyti</w:t>
            </w:r>
          </w:p>
          <w:p w14:paraId="79985291"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63A4852D" w14:textId="4BA95D89" w:rsidR="00B524D5" w:rsidRPr="00B524D5" w:rsidRDefault="00B524D5" w:rsidP="00B524D5">
            <w:pPr>
              <w:ind w:right="-291"/>
              <w:rPr>
                <w:rFonts w:ascii="Times New Roman" w:eastAsia="Arial Unicode MS" w:hAnsi="Times New Roman" w:cs="Times New Roman"/>
                <w:sz w:val="22"/>
                <w:szCs w:val="22"/>
                <w:bdr w:val="nil"/>
              </w:rPr>
            </w:pPr>
          </w:p>
          <w:p w14:paraId="3995FCF8" w14:textId="77777777" w:rsidR="00B524D5" w:rsidRPr="00B524D5" w:rsidRDefault="00B524D5" w:rsidP="00B524D5">
            <w:pPr>
              <w:ind w:right="-291"/>
              <w:rPr>
                <w:rFonts w:ascii="Times New Roman" w:eastAsia="Arial Unicode MS" w:hAnsi="Times New Roman" w:cs="Times New Roman"/>
                <w:sz w:val="22"/>
                <w:szCs w:val="22"/>
                <w:bdr w:val="nil"/>
              </w:rPr>
            </w:pPr>
            <w:r w:rsidRPr="00B524D5">
              <w:rPr>
                <w:rFonts w:ascii="Times New Roman" w:eastAsia="Arial Unicode MS" w:hAnsi="Times New Roman" w:cs="Times New Roman"/>
                <w:sz w:val="22"/>
                <w:szCs w:val="22"/>
                <w:bdr w:val="nil"/>
              </w:rPr>
              <w:t>Jei tiekėjas (jo pasitelkiami specialistai) pats atitinka nustatytą reikalavimą, tačiau ketina pasitelkti subrangovus (jo specialistus), subrangovų specialistai privalo atitikti nustatytus reikalavimus, jeigu subrangovai (jų darbuotojai) patys vykdys tą pirkimo sutarties dalį, kuriai reikia nustatytos kvalifikacijos</w:t>
            </w:r>
          </w:p>
        </w:tc>
      </w:tr>
    </w:tbl>
    <w:p w14:paraId="5D1E46B2" w14:textId="77777777" w:rsidR="00B524D5" w:rsidRPr="00B524D5" w:rsidRDefault="00B524D5" w:rsidP="00B524D5">
      <w:pPr>
        <w:pStyle w:val="Body2"/>
        <w:spacing w:after="0"/>
        <w:ind w:right="-8"/>
        <w:rPr>
          <w:rFonts w:eastAsia="Times New Roman" w:cs="Times New Roman"/>
          <w:color w:val="auto"/>
          <w:bdr w:val="none" w:sz="0" w:space="0" w:color="auto"/>
          <w:lang w:val="lt-LT"/>
        </w:rPr>
      </w:pPr>
    </w:p>
    <w:p w14:paraId="6D8AFF11" w14:textId="77777777" w:rsidR="00B524D5" w:rsidRPr="00B524D5" w:rsidRDefault="00B524D5" w:rsidP="00B524D5">
      <w:pPr>
        <w:pStyle w:val="Body2"/>
        <w:spacing w:after="0"/>
        <w:ind w:left="284" w:right="-8"/>
        <w:rPr>
          <w:rFonts w:cs="Times New Roman"/>
          <w:b/>
          <w:color w:val="auto"/>
          <w:lang w:eastAsia="ar-SA"/>
        </w:rPr>
      </w:pPr>
      <w:r w:rsidRPr="00B524D5">
        <w:rPr>
          <w:rFonts w:cs="Times New Roman"/>
          <w:b/>
          <w:color w:val="auto"/>
          <w:lang w:eastAsia="ar-SA"/>
        </w:rPr>
        <w:t>35.2. Tiekėjų aplinkos apsaugos vadybos sistemos standartų reikalavimai:</w:t>
      </w:r>
    </w:p>
    <w:p w14:paraId="0868184E" w14:textId="77777777" w:rsidR="00B524D5" w:rsidRPr="00B524D5" w:rsidRDefault="00B524D5" w:rsidP="00B524D5">
      <w:pPr>
        <w:pStyle w:val="Body2"/>
        <w:spacing w:after="0"/>
        <w:ind w:left="284" w:right="-8"/>
        <w:rPr>
          <w:rFonts w:cs="Times New Roman"/>
          <w:b/>
          <w:color w:val="auto"/>
          <w:lang w:eastAsia="ar-SA"/>
        </w:rPr>
      </w:pPr>
    </w:p>
    <w:tbl>
      <w:tblPr>
        <w:tblW w:w="10500"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2983"/>
        <w:gridCol w:w="3548"/>
        <w:gridCol w:w="3407"/>
      </w:tblGrid>
      <w:tr w:rsidR="00B524D5" w:rsidRPr="00B524D5" w14:paraId="33FEC684" w14:textId="77777777" w:rsidTr="00A57035">
        <w:tc>
          <w:tcPr>
            <w:tcW w:w="562" w:type="dxa"/>
            <w:tcMar>
              <w:top w:w="0" w:type="dxa"/>
              <w:left w:w="108" w:type="dxa"/>
              <w:bottom w:w="0" w:type="dxa"/>
              <w:right w:w="108" w:type="dxa"/>
            </w:tcMar>
            <w:hideMark/>
          </w:tcPr>
          <w:p w14:paraId="1C7915D2"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ind w:right="-291"/>
              <w:rPr>
                <w:rFonts w:eastAsiaTheme="minorHAnsi"/>
                <w:sz w:val="22"/>
                <w:szCs w:val="22"/>
                <w:bdr w:val="none" w:sz="0" w:space="0" w:color="auto"/>
              </w:rPr>
            </w:pPr>
            <w:r w:rsidRPr="00B524D5">
              <w:rPr>
                <w:rFonts w:eastAsiaTheme="minorHAnsi"/>
                <w:sz w:val="22"/>
                <w:szCs w:val="22"/>
                <w:bdr w:val="none" w:sz="0" w:space="0" w:color="auto"/>
              </w:rPr>
              <w:t>11.4.</w:t>
            </w:r>
          </w:p>
        </w:tc>
        <w:tc>
          <w:tcPr>
            <w:tcW w:w="2983" w:type="dxa"/>
            <w:tcMar>
              <w:top w:w="0" w:type="dxa"/>
              <w:left w:w="108" w:type="dxa"/>
              <w:bottom w:w="0" w:type="dxa"/>
              <w:right w:w="108" w:type="dxa"/>
            </w:tcMar>
            <w:hideMark/>
          </w:tcPr>
          <w:p w14:paraId="6C46D694"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ind w:right="27"/>
              <w:jc w:val="both"/>
              <w:rPr>
                <w:rFonts w:eastAsiaTheme="minorHAnsi"/>
                <w:sz w:val="22"/>
                <w:szCs w:val="22"/>
                <w:bdr w:val="none" w:sz="0" w:space="0" w:color="auto"/>
              </w:rPr>
            </w:pPr>
            <w:r w:rsidRPr="00B524D5">
              <w:rPr>
                <w:rFonts w:eastAsiaTheme="minorHAnsi"/>
                <w:sz w:val="22"/>
                <w:szCs w:val="22"/>
                <w:bdr w:val="none" w:sz="0" w:space="0" w:color="auto"/>
              </w:rPr>
              <w:t>Tiekėjas, atlikdamas darbus, turi laikytis aplinkos apsaugos vadybos sistemos standartų pagal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kitus tiekėjo pateiktus lygiaverčius įrodymus (lygiaverčiai įrodymai gali būti priimami tik jeigu tiekėjas dėl nuo jo nepriklausančių objektyvių priežasčių negali pateikti sertifikatų per nustatytą laiką).</w:t>
            </w:r>
          </w:p>
          <w:p w14:paraId="74A2DBEE"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ind w:right="27"/>
              <w:jc w:val="both"/>
              <w:rPr>
                <w:rFonts w:eastAsiaTheme="minorHAnsi"/>
                <w:sz w:val="22"/>
                <w:szCs w:val="22"/>
                <w:bdr w:val="none" w:sz="0" w:space="0" w:color="auto"/>
              </w:rPr>
            </w:pPr>
            <w:r w:rsidRPr="00B524D5">
              <w:rPr>
                <w:rFonts w:eastAsiaTheme="minorHAnsi"/>
                <w:sz w:val="22"/>
                <w:szCs w:val="22"/>
                <w:bdr w:val="none" w:sz="0" w:space="0" w:color="auto"/>
              </w:rPr>
              <w:t> (Reikalavimas nustatytas vadovaujantis  Aplinkos apsaugos kriterijų taikymo, vykdant žaliuosius pirkimus, tvarkos aprašas (Lietuvos Respublikos aplinkos ministro 2011 m. birželio 28 d.  įsakymu Nr. D1-508 patvirtintas))</w:t>
            </w:r>
          </w:p>
        </w:tc>
        <w:tc>
          <w:tcPr>
            <w:tcW w:w="3548" w:type="dxa"/>
            <w:tcMar>
              <w:top w:w="0" w:type="dxa"/>
              <w:left w:w="108" w:type="dxa"/>
              <w:bottom w:w="0" w:type="dxa"/>
              <w:right w:w="108" w:type="dxa"/>
            </w:tcMar>
            <w:hideMark/>
          </w:tcPr>
          <w:p w14:paraId="26DC3685"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ind w:right="29"/>
              <w:jc w:val="both"/>
              <w:rPr>
                <w:rFonts w:eastAsiaTheme="minorHAnsi"/>
                <w:sz w:val="22"/>
                <w:szCs w:val="22"/>
                <w:bdr w:val="none" w:sz="0" w:space="0" w:color="auto"/>
              </w:rPr>
            </w:pPr>
            <w:r w:rsidRPr="00B524D5">
              <w:rPr>
                <w:rFonts w:eastAsiaTheme="minorHAnsi"/>
                <w:sz w:val="22"/>
                <w:szCs w:val="22"/>
                <w:bdr w:val="none" w:sz="0" w:space="0" w:color="auto"/>
              </w:rPr>
              <w:t>Tiekėjas turi pateikti nepriklausomų įstaigų išduotą (-us) sertifikatą (-us) (ISO 14001 arba lygiavertį), patvirtinantį (-čius), kad tiekėjas laikosi aplinkos apsaugos vadybos sistemos standartų. Pripažįstami lygiaverčiai sertifikatai, išduoti kitose valstybėse narėse įsteigtų nepriklausomų įstaigų.  Kiti tiekėjo lygiaverčiai aplinkos apsaugos vadybos užtikrinimo priemonių įrodymai, kurie patvirtina, kad aplinkos apsaugos vadybos užtikrinimo priemonės atitinka reikalaujamus aplinkos apsaugos vadybos sistemos standartus gali būti priimami jeigu tiekėjas dėl nuo jo nepriklausančių objektyvių priežasčių negali pateikti sertifikatų per nustatytą laiką.</w:t>
            </w:r>
          </w:p>
          <w:p w14:paraId="692445EF"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ind w:right="29"/>
              <w:jc w:val="both"/>
              <w:rPr>
                <w:rFonts w:eastAsiaTheme="minorHAnsi"/>
                <w:sz w:val="22"/>
                <w:szCs w:val="22"/>
                <w:bdr w:val="none" w:sz="0" w:space="0" w:color="auto"/>
              </w:rPr>
            </w:pPr>
            <w:r w:rsidRPr="00B524D5">
              <w:rPr>
                <w:rFonts w:eastAsiaTheme="minorHAnsi"/>
                <w:sz w:val="22"/>
                <w:szCs w:val="22"/>
                <w:bdr w:val="none" w:sz="0" w:space="0" w:color="auto"/>
              </w:rPr>
              <w:t> </w:t>
            </w:r>
          </w:p>
          <w:p w14:paraId="2F9BD5D1"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ind w:right="29"/>
              <w:jc w:val="both"/>
              <w:rPr>
                <w:rFonts w:eastAsiaTheme="minorHAnsi"/>
                <w:sz w:val="22"/>
                <w:szCs w:val="22"/>
                <w:bdr w:val="none" w:sz="0" w:space="0" w:color="auto"/>
              </w:rPr>
            </w:pPr>
            <w:r w:rsidRPr="00B524D5">
              <w:rPr>
                <w:rFonts w:eastAsiaTheme="minorHAnsi"/>
                <w:sz w:val="22"/>
                <w:szCs w:val="22"/>
                <w:bdr w:val="none" w:sz="0" w:space="0" w:color="auto"/>
              </w:rPr>
              <w:t xml:space="preserve">Jeigu tiekėjas pats atitinka šį reikalavimą, tačiau pasitelkia subrangovus nurodytiems darbams atlikti, kuriems yra keliamas šis reikalavimas, pateikiamas: tiekėjo vidaus dokumentas (pvz., įmonės patvirtinta aplinkos apsaugos politika ar kiti dokumentai) arba su subrangovu pasirašytas susitarimas, arba kitas dokumentas, kuriame yra aprašyta, kad subrangovas turi laikytis tiekėjo aplinkos apsaugos vadybos standarto tiek kiek jis taikomas atsižvelgiant į subrangovo prisiimamus įsipareigojimus pirkimo sutarčiai vykdyti bei nustatyta tiekėjo atsakomybė prižiūrėti, kad subrangovas vadovautųsi tiekėjo turimu aplinkos apsaugos vadybos standartu. </w:t>
            </w:r>
          </w:p>
          <w:p w14:paraId="08666D4C"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ind w:right="29"/>
              <w:jc w:val="both"/>
              <w:rPr>
                <w:rFonts w:eastAsiaTheme="minorHAnsi"/>
                <w:sz w:val="22"/>
                <w:szCs w:val="22"/>
                <w:bdr w:val="none" w:sz="0" w:space="0" w:color="auto"/>
              </w:rPr>
            </w:pPr>
            <w:r w:rsidRPr="00B524D5">
              <w:rPr>
                <w:rFonts w:eastAsiaTheme="minorHAnsi"/>
                <w:sz w:val="22"/>
                <w:szCs w:val="22"/>
                <w:bdr w:val="none" w:sz="0" w:space="0" w:color="auto"/>
              </w:rPr>
              <w:t>Dokumentai pateikiami elektroninėje formoje</w:t>
            </w:r>
          </w:p>
        </w:tc>
        <w:tc>
          <w:tcPr>
            <w:tcW w:w="3407" w:type="dxa"/>
            <w:tcMar>
              <w:top w:w="0" w:type="dxa"/>
              <w:left w:w="108" w:type="dxa"/>
              <w:bottom w:w="0" w:type="dxa"/>
              <w:right w:w="108" w:type="dxa"/>
            </w:tcMar>
            <w:hideMark/>
          </w:tcPr>
          <w:p w14:paraId="5C7BC331"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sz w:val="22"/>
                <w:szCs w:val="22"/>
                <w:bdr w:val="none" w:sz="0" w:space="0" w:color="auto"/>
              </w:rPr>
            </w:pPr>
            <w:r w:rsidRPr="00B524D5">
              <w:rPr>
                <w:rFonts w:eastAsiaTheme="minorHAnsi"/>
                <w:sz w:val="22"/>
                <w:szCs w:val="22"/>
                <w:bdr w:val="none" w:sz="0" w:space="0" w:color="auto"/>
              </w:rPr>
              <w:t>Tiekėjas, tiekėjų grupės nariai, kiti ūkio subjektai, kurių pajėgumais remiasi tiekėjas, pagal prisiimamus įsipareigojimus, subrangovai.</w:t>
            </w:r>
          </w:p>
          <w:p w14:paraId="12FC0CB0"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sz w:val="22"/>
                <w:szCs w:val="22"/>
                <w:bdr w:val="none" w:sz="0" w:space="0" w:color="auto"/>
              </w:rPr>
            </w:pPr>
            <w:r w:rsidRPr="00B524D5">
              <w:rPr>
                <w:rFonts w:eastAsiaTheme="minorHAnsi"/>
                <w:sz w:val="22"/>
                <w:szCs w:val="22"/>
                <w:bdr w:val="none" w:sz="0" w:space="0" w:color="auto"/>
              </w:rPr>
              <w:t>Pastaba: jeigu tiekėjas pats atitinka šį reikalavimą, tačiau pasitelkia subrangovus nurodytiems darbams atlikti, kuriems yra nustatomas šis reikalavimas, tokiu atveju subrangovai turi laikytis reikalaujamo aplinkos apsaugos vadybos standarto, atsižvelgiant į jų prisiimamus įsipareigojimus pirkimo sutarčiai vykdyti.</w:t>
            </w:r>
          </w:p>
          <w:p w14:paraId="6A7F8644"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sz w:val="22"/>
                <w:szCs w:val="22"/>
                <w:bdr w:val="none" w:sz="0" w:space="0" w:color="auto"/>
              </w:rPr>
            </w:pPr>
            <w:r w:rsidRPr="00B524D5">
              <w:rPr>
                <w:rFonts w:eastAsiaTheme="minorHAnsi"/>
                <w:sz w:val="22"/>
                <w:szCs w:val="22"/>
                <w:bdr w:val="none" w:sz="0" w:space="0" w:color="auto"/>
              </w:rPr>
              <w:t> </w:t>
            </w:r>
          </w:p>
          <w:p w14:paraId="394EBFBC"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sz w:val="22"/>
                <w:szCs w:val="22"/>
                <w:bdr w:val="none" w:sz="0" w:space="0" w:color="auto"/>
              </w:rPr>
            </w:pPr>
            <w:r w:rsidRPr="00B524D5">
              <w:rPr>
                <w:rFonts w:eastAsiaTheme="minorHAnsi"/>
                <w:sz w:val="22"/>
                <w:szCs w:val="22"/>
                <w:bdr w:val="none" w:sz="0" w:space="0" w:color="auto"/>
              </w:rPr>
              <w:t>Tiekėjas gali remtis kitų ūkio subjektų pajėgumais tik tuo atveju, jeigu tie subjektai patys vykdys tą pirkimo sutarties dalį, kuriai reikia jų turimų pajėgumų.</w:t>
            </w:r>
          </w:p>
          <w:p w14:paraId="1D1E71C1" w14:textId="77777777" w:rsidR="00B524D5" w:rsidRPr="00B524D5" w:rsidRDefault="00B524D5" w:rsidP="00B524D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sz w:val="22"/>
                <w:szCs w:val="22"/>
                <w:bdr w:val="none" w:sz="0" w:space="0" w:color="auto"/>
              </w:rPr>
            </w:pPr>
            <w:r w:rsidRPr="00B524D5">
              <w:rPr>
                <w:rFonts w:eastAsiaTheme="minorHAnsi"/>
                <w:sz w:val="22"/>
                <w:szCs w:val="22"/>
                <w:bdr w:val="none" w:sz="0" w:space="0" w:color="auto"/>
              </w:rPr>
              <w:t> </w:t>
            </w:r>
          </w:p>
        </w:tc>
      </w:tr>
    </w:tbl>
    <w:p w14:paraId="4B17FC4E" w14:textId="5561E4EB" w:rsidR="00885BE2" w:rsidRDefault="00885BE2" w:rsidP="00885BE2">
      <w:pPr>
        <w:ind w:left="-284" w:right="-235"/>
        <w:jc w:val="both"/>
        <w:rPr>
          <w:i/>
          <w:sz w:val="20"/>
          <w:szCs w:val="20"/>
        </w:rPr>
      </w:pPr>
      <w:r>
        <w:rPr>
          <w:i/>
          <w:sz w:val="20"/>
          <w:szCs w:val="20"/>
        </w:rPr>
        <w:t>Pastabos:</w:t>
      </w:r>
    </w:p>
    <w:p w14:paraId="4C43B02C" w14:textId="6FF2A7B0" w:rsidR="00A57035" w:rsidRPr="00885BE2" w:rsidRDefault="00A57035" w:rsidP="00885BE2">
      <w:pPr>
        <w:ind w:left="-284" w:right="-235"/>
        <w:jc w:val="both"/>
        <w:rPr>
          <w:i/>
          <w:sz w:val="20"/>
          <w:szCs w:val="20"/>
        </w:rPr>
      </w:pPr>
      <w:r w:rsidRPr="00885BE2">
        <w:rPr>
          <w:i/>
          <w:sz w:val="20"/>
          <w:szCs w:val="20"/>
        </w:rPr>
        <w:t>a)        Tas pats asmuo gali vykdyti kelių specialistų funkcijas, jei jis atitinka (turi reikiamą kvalifikaciją) atitinkamus kvalifikacijos reikalavimus, nustatytus dėl tų pareigų, į kuriuos būtų siūlomas.</w:t>
      </w:r>
    </w:p>
    <w:p w14:paraId="5BCA5F33" w14:textId="77777777" w:rsidR="00A57035" w:rsidRPr="00885BE2" w:rsidRDefault="00A57035" w:rsidP="00885BE2">
      <w:pPr>
        <w:ind w:left="-284" w:right="-235"/>
        <w:jc w:val="both"/>
        <w:rPr>
          <w:i/>
          <w:sz w:val="20"/>
          <w:szCs w:val="20"/>
        </w:rPr>
      </w:pPr>
      <w:r w:rsidRPr="00885BE2">
        <w:rPr>
          <w:i/>
          <w:sz w:val="20"/>
          <w:szCs w:val="20"/>
        </w:rPr>
        <w:t>b)        Jeigu tiekėjo kvalifikacija nebuvo tikrinama arba tikrinama ne visa apimtimi, tiekėjas perkančiajai organizacijai įsipareigoja, kad pirkimo sutartį vykdys tik tokią teisę turintys asmenys.</w:t>
      </w:r>
    </w:p>
    <w:p w14:paraId="7DB311D9" w14:textId="77777777" w:rsidR="00A57035" w:rsidRPr="00885BE2" w:rsidRDefault="00A57035" w:rsidP="00885BE2">
      <w:pPr>
        <w:ind w:left="-284" w:right="-235"/>
        <w:jc w:val="both"/>
        <w:rPr>
          <w:i/>
          <w:sz w:val="20"/>
          <w:szCs w:val="20"/>
        </w:rPr>
      </w:pPr>
      <w:r w:rsidRPr="00885BE2">
        <w:rPr>
          <w:i/>
          <w:sz w:val="20"/>
          <w:szCs w:val="20"/>
        </w:rPr>
        <w:t>c)        Ūkio subjektas, kurio pajėgumais remiamasi</w:t>
      </w:r>
      <w:r w:rsidRPr="00885BE2">
        <w:rPr>
          <w:b/>
          <w:bCs/>
          <w:i/>
          <w:sz w:val="20"/>
          <w:szCs w:val="20"/>
        </w:rPr>
        <w:t xml:space="preserve"> – </w:t>
      </w:r>
      <w:r w:rsidRPr="00885BE2">
        <w:rPr>
          <w:i/>
          <w:sz w:val="20"/>
          <w:szCs w:val="20"/>
        </w:rPr>
        <w:t>tiekėjo pirkimo sutarties vykdymui pasitelkiamas trečiasis asmuo, kurio kvalifikacija tiekėjas remiasi, kad atitiktų kvalifikacijos reikalavimus.</w:t>
      </w:r>
    </w:p>
    <w:p w14:paraId="59C0A85E" w14:textId="77777777" w:rsidR="00A57035" w:rsidRPr="00885BE2" w:rsidRDefault="00A57035" w:rsidP="00885BE2">
      <w:pPr>
        <w:ind w:left="-284" w:right="-235"/>
        <w:jc w:val="both"/>
        <w:rPr>
          <w:i/>
          <w:sz w:val="20"/>
          <w:szCs w:val="20"/>
        </w:rPr>
      </w:pPr>
      <w:r w:rsidRPr="00885BE2">
        <w:rPr>
          <w:i/>
          <w:sz w:val="20"/>
          <w:szCs w:val="20"/>
        </w:rPr>
        <w:t>d)        Kvazisubtiekėjas – specialistas, kurio kvalifikacija tiekėjas remiasi, ir kuris paraiškos ar pasiūlymo teikimo metu dar nėra tiekėjo, ūkio subjekto, kurio pajėgumais tiekėjas remiasi, darbuotojas, tačiau jį ketinama įdarbinti, jei pasiūlymas bus pripažintas laimėjusiu.</w:t>
      </w:r>
    </w:p>
    <w:p w14:paraId="4F0805C6" w14:textId="77777777" w:rsidR="00A57035" w:rsidRPr="00885BE2" w:rsidRDefault="00A57035" w:rsidP="00885BE2">
      <w:pPr>
        <w:ind w:left="-284" w:right="-235"/>
        <w:jc w:val="both"/>
        <w:rPr>
          <w:i/>
          <w:sz w:val="20"/>
          <w:szCs w:val="20"/>
        </w:rPr>
      </w:pPr>
      <w:r w:rsidRPr="00885BE2">
        <w:rPr>
          <w:i/>
          <w:sz w:val="20"/>
          <w:szCs w:val="20"/>
        </w:rPr>
        <w:t xml:space="preserve">e)        Subtiekėjas, kurio pajėgumais tiekėjas </w:t>
      </w:r>
      <w:proofErr w:type="gramStart"/>
      <w:r w:rsidRPr="00885BE2">
        <w:rPr>
          <w:i/>
          <w:sz w:val="20"/>
          <w:szCs w:val="20"/>
        </w:rPr>
        <w:t xml:space="preserve">nesiremia </w:t>
      </w:r>
      <w:r w:rsidRPr="00885BE2">
        <w:rPr>
          <w:b/>
          <w:bCs/>
          <w:i/>
          <w:sz w:val="20"/>
          <w:szCs w:val="20"/>
        </w:rPr>
        <w:t> </w:t>
      </w:r>
      <w:r w:rsidRPr="00885BE2">
        <w:rPr>
          <w:i/>
          <w:sz w:val="20"/>
          <w:szCs w:val="20"/>
        </w:rPr>
        <w:t>–</w:t>
      </w:r>
      <w:proofErr w:type="gramEnd"/>
      <w:r w:rsidRPr="00885BE2">
        <w:rPr>
          <w:i/>
          <w:sz w:val="20"/>
          <w:szCs w:val="20"/>
        </w:rPr>
        <w:t xml:space="preserve"> tiekėjo pirkimo sutarties vykdymui pasitelkiamas trečiasis asmuo, kurio kvalifikacija tiekėjas nesiremia, kad atitiktų kvalifikacijos reikalavimus.</w:t>
      </w:r>
    </w:p>
    <w:p w14:paraId="01D25ECA" w14:textId="77777777" w:rsidR="00A57035" w:rsidRPr="00885BE2" w:rsidRDefault="00A57035" w:rsidP="00885BE2">
      <w:pPr>
        <w:ind w:left="-284" w:right="-235"/>
        <w:jc w:val="both"/>
        <w:rPr>
          <w:i/>
          <w:sz w:val="20"/>
          <w:szCs w:val="20"/>
        </w:rPr>
      </w:pPr>
      <w:r w:rsidRPr="00885BE2">
        <w:rPr>
          <w:i/>
          <w:sz w:val="20"/>
          <w:szCs w:val="20"/>
        </w:rPr>
        <w:lastRenderedPageBreak/>
        <w:t>f)         Tiekėjų grupė turi atitikti nustatytus kvalifikacijos reikalavimus kartu (ūkio subjektų grupės narių turima patirtis sumuojama), atsižvelgiant į jų prisiimamus įsipareigojimus.</w:t>
      </w:r>
    </w:p>
    <w:p w14:paraId="7E8B2766" w14:textId="77777777" w:rsidR="00A57035" w:rsidRPr="00885BE2" w:rsidRDefault="00A57035" w:rsidP="00885BE2">
      <w:pPr>
        <w:ind w:left="-284" w:right="-235"/>
        <w:jc w:val="both"/>
        <w:rPr>
          <w:i/>
          <w:sz w:val="20"/>
          <w:szCs w:val="20"/>
        </w:rPr>
      </w:pPr>
      <w:r w:rsidRPr="00885BE2">
        <w:rPr>
          <w:i/>
          <w:sz w:val="20"/>
          <w:szCs w:val="20"/>
        </w:rPr>
        <w:t>g)        Tiekėjas, kad atitiktų kvalifikacijos reikalavimus, gali remtis tik tokiais kitų ūkio subjektų pajėgumais, kuriais jis realiai galės disponuoti pirkimo sutarties vykdymo metu. Tiekėjas turi pareigą pasiūlyme įrodyti, kad per visą pirkimo sutarties vykdymo laikotarpį ūkio subjekto, kurio pajėgumais buvo pasiremta, ištekliai tiekėjui bus prieinami. Tikrindama PO, ar tiekėjui bus prieinami kitų ūkio subjektų, kurių pajėgumais jis remiasi, kad atitiktų kvalifikacijos reikalavimus, turimi ištekliai, PO iš tiekėjo priima bet kokias tai patvirtinančias priemones.</w:t>
      </w:r>
    </w:p>
    <w:p w14:paraId="3B7360DB" w14:textId="77777777" w:rsidR="00A57035" w:rsidRPr="00885BE2" w:rsidRDefault="00A57035" w:rsidP="00885BE2">
      <w:pPr>
        <w:ind w:left="-284" w:right="-235"/>
        <w:jc w:val="both"/>
        <w:rPr>
          <w:i/>
          <w:sz w:val="20"/>
          <w:szCs w:val="20"/>
        </w:rPr>
      </w:pPr>
      <w:r w:rsidRPr="00885BE2">
        <w:rPr>
          <w:i/>
          <w:sz w:val="20"/>
          <w:szCs w:val="20"/>
        </w:rPr>
        <w:t>h)        Tiekėjas privalo pasiūlyme pateikti informaciją, kokias pirkimo sutarties dalis vykdys ūkio subjektai, kurių pajėgumais tiekėjas remiasi, ir (ar) subtiekėjai, jeigu jie yra žinomi.</w:t>
      </w:r>
    </w:p>
    <w:p w14:paraId="54577239" w14:textId="77777777" w:rsidR="00A57035" w:rsidRPr="00885BE2" w:rsidRDefault="00A57035" w:rsidP="00885BE2">
      <w:pPr>
        <w:ind w:left="-284" w:right="-235"/>
        <w:jc w:val="both"/>
        <w:rPr>
          <w:i/>
          <w:sz w:val="20"/>
          <w:szCs w:val="20"/>
        </w:rPr>
      </w:pPr>
      <w:r w:rsidRPr="00885BE2">
        <w:rPr>
          <w:i/>
          <w:sz w:val="20"/>
          <w:szCs w:val="20"/>
        </w:rPr>
        <w:t xml:space="preserve">i)         Pirkimo dokumentuose nurodytą reikalaujamą </w:t>
      </w:r>
      <w:r w:rsidRPr="00885BE2">
        <w:rPr>
          <w:b/>
          <w:bCs/>
          <w:i/>
          <w:sz w:val="20"/>
          <w:szCs w:val="20"/>
        </w:rPr>
        <w:t>kvalifikaciją tiekėjas ir jo personalas privalo būti įgiję iki pasiūlymų pateikimo termino pabaigos</w:t>
      </w:r>
      <w:r w:rsidRPr="00885BE2">
        <w:rPr>
          <w:i/>
          <w:sz w:val="20"/>
          <w:szCs w:val="20"/>
        </w:rPr>
        <w:t>.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w:t>
      </w:r>
      <w:bookmarkStart w:id="4" w:name="x_x__ftnref1"/>
      <w:r w:rsidRPr="00885BE2">
        <w:rPr>
          <w:i/>
          <w:sz w:val="20"/>
          <w:szCs w:val="20"/>
        </w:rPr>
        <w:t>utinės pasiūlymų pateikimo dato</w:t>
      </w:r>
      <w:bookmarkEnd w:id="4"/>
      <w:r w:rsidRPr="00885BE2">
        <w:rPr>
          <w:i/>
          <w:sz w:val="20"/>
          <w:szCs w:val="20"/>
        </w:rPr>
        <w:t>s, šie dokumentai turės būti pateikti</w:t>
      </w:r>
      <w:r w:rsidRPr="00885BE2">
        <w:rPr>
          <w:i/>
          <w:iCs/>
          <w:sz w:val="20"/>
          <w:szCs w:val="20"/>
        </w:rPr>
        <w:t xml:space="preserve"> </w:t>
      </w:r>
      <w:r w:rsidRPr="00885BE2">
        <w:rPr>
          <w:i/>
          <w:sz w:val="20"/>
          <w:szCs w:val="20"/>
        </w:rPr>
        <w:t>iki darbų vykdymo pradžios</w:t>
      </w:r>
      <w:r w:rsidRPr="00885BE2">
        <w:rPr>
          <w:i/>
          <w:iCs/>
          <w:sz w:val="20"/>
          <w:szCs w:val="20"/>
        </w:rPr>
        <w:t>.</w:t>
      </w:r>
    </w:p>
    <w:p w14:paraId="501281C8" w14:textId="1462E194" w:rsidR="00B524D5" w:rsidRPr="00885BE2" w:rsidRDefault="00A57035" w:rsidP="00885BE2">
      <w:pPr>
        <w:pStyle w:val="Body2"/>
        <w:spacing w:after="0"/>
        <w:rPr>
          <w:rFonts w:eastAsia="Times New Roman" w:cs="Times New Roman"/>
          <w:color w:val="auto"/>
          <w:sz w:val="20"/>
          <w:szCs w:val="20"/>
          <w:bdr w:val="none" w:sz="0" w:space="0" w:color="auto"/>
          <w:lang w:val="lt-LT"/>
        </w:rPr>
      </w:pPr>
      <w:r w:rsidRPr="00D71A14">
        <w:rPr>
          <w:rFonts w:eastAsia="Times New Roman" w:cs="Times New Roman"/>
          <w:color w:val="auto"/>
          <w:sz w:val="20"/>
          <w:szCs w:val="20"/>
          <w:bdr w:val="none" w:sz="0" w:space="0" w:color="auto"/>
          <w:lang w:val="lt-LT"/>
        </w:rPr>
        <w:tab/>
      </w:r>
    </w:p>
    <w:p w14:paraId="7109A899" w14:textId="77777777" w:rsidR="00B524D5" w:rsidRPr="007D5567" w:rsidRDefault="00B524D5" w:rsidP="00B524D5">
      <w:pPr>
        <w:pStyle w:val="ListParagraph"/>
        <w:tabs>
          <w:tab w:val="left" w:pos="284"/>
          <w:tab w:val="left" w:pos="1560"/>
        </w:tabs>
        <w:spacing w:after="0" w:line="240" w:lineRule="auto"/>
        <w:ind w:left="-284" w:right="-286"/>
        <w:jc w:val="both"/>
        <w:rPr>
          <w:rFonts w:ascii="Times New Roman" w:hAnsi="Times New Roman" w:cs="Times New Roman"/>
        </w:rPr>
      </w:pPr>
      <w:r w:rsidRPr="007D5567">
        <w:rPr>
          <w:rFonts w:ascii="Times New Roman" w:hAnsi="Times New Roman" w:cs="Times New Roman"/>
          <w:i/>
        </w:rPr>
        <w:t>Dokumentai, patvirtinantys atitiktį tiekėjo kvalifikacijos, kokybės vadybos sistemos ir (arba) aplinkos apsaugos vadybos sistemos standartų reikalavimams, pateikiami kartu su pasiūlymu</w:t>
      </w:r>
      <w:r w:rsidRPr="007D5567">
        <w:rPr>
          <w:rFonts w:ascii="Times New Roman" w:hAnsi="Times New Roman" w:cs="Times New Roman"/>
        </w:rPr>
        <w:t>.</w:t>
      </w:r>
    </w:p>
    <w:p w14:paraId="1A95F8B6" w14:textId="77777777" w:rsidR="00B524D5" w:rsidRPr="007D5567" w:rsidRDefault="00B524D5" w:rsidP="00B524D5">
      <w:pPr>
        <w:pStyle w:val="ListParagraph"/>
        <w:tabs>
          <w:tab w:val="left" w:pos="284"/>
          <w:tab w:val="left" w:pos="1560"/>
        </w:tabs>
        <w:spacing w:after="0" w:line="240" w:lineRule="auto"/>
        <w:ind w:left="-284" w:right="-286"/>
        <w:jc w:val="both"/>
        <w:rPr>
          <w:rFonts w:ascii="Times New Roman" w:eastAsia="Times New Roman" w:hAnsi="Times New Roman" w:cs="Times New Roman"/>
          <w:lang w:eastAsia="lt-LT"/>
        </w:rPr>
      </w:pPr>
    </w:p>
    <w:p w14:paraId="06730CCD"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Montavimo darbai vykdomi veikiančioje įstaigoje</w:t>
      </w:r>
    </w:p>
    <w:p w14:paraId="06BECE2C"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eastAsia="lt-LT"/>
        </w:rPr>
      </w:pPr>
      <w:r w:rsidRPr="007D5567">
        <w:rPr>
          <w:rFonts w:ascii="Times New Roman" w:hAnsi="Times New Roman" w:cs="Times New Roman"/>
        </w:rPr>
        <w:t>Statybvietė perduodama per 14 kalendorinių dienų nuo sutarties pasirašymo dienos.</w:t>
      </w:r>
    </w:p>
    <w:p w14:paraId="60F81C37"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eastAsia="lt-LT"/>
        </w:rPr>
      </w:pPr>
      <w:r w:rsidRPr="007D5567">
        <w:rPr>
          <w:rFonts w:ascii="Times New Roman" w:hAnsi="Times New Roman" w:cs="Times New Roman"/>
        </w:rPr>
        <w:t xml:space="preserve">Darbų atlikimo terminas – </w:t>
      </w:r>
      <w:r w:rsidRPr="007D5567">
        <w:rPr>
          <w:rFonts w:ascii="Times New Roman" w:hAnsi="Times New Roman" w:cs="Times New Roman"/>
          <w:b/>
          <w:bCs/>
        </w:rPr>
        <w:t>240</w:t>
      </w:r>
      <w:r w:rsidRPr="007D5567">
        <w:rPr>
          <w:rFonts w:ascii="Times New Roman" w:hAnsi="Times New Roman" w:cs="Times New Roman"/>
        </w:rPr>
        <w:t xml:space="preserve"> dienų (8 mėn.), nuo statybvietės perdavimo dienos.</w:t>
      </w:r>
    </w:p>
    <w:p w14:paraId="295F4698"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Pagal TS darbų aprašymą, įrangos Tiekėjas pristato liftą ir atlieka lifto keitimo darbus. Darbai atliekami montuojant naują liftą.</w:t>
      </w:r>
    </w:p>
    <w:p w14:paraId="4723FC2D"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Naujai sumontuotas liftas liftas priduodamas ir įregistruojamas</w:t>
      </w:r>
      <w:r w:rsidRPr="007D5567">
        <w:rPr>
          <w:rFonts w:ascii="Times New Roman" w:eastAsia="Calibri" w:hAnsi="Times New Roman" w:cs="Times New Roman"/>
        </w:rPr>
        <w:t xml:space="preserve"> </w:t>
      </w:r>
      <w:r w:rsidRPr="007D5567">
        <w:rPr>
          <w:rFonts w:ascii="Times New Roman" w:eastAsia="Calibri" w:hAnsi="Times New Roman" w:cs="Times New Roman"/>
          <w:bCs/>
        </w:rPr>
        <w:t xml:space="preserve">Potencialiai pavojingų įrenginių valstybės registre. </w:t>
      </w:r>
    </w:p>
    <w:p w14:paraId="4A8E24B6"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hAnsi="Times New Roman" w:cs="Times New Roman"/>
        </w:rPr>
      </w:pPr>
      <w:r w:rsidRPr="007D5567">
        <w:rPr>
          <w:rFonts w:ascii="Times New Roman" w:eastAsia="Times New Roman" w:hAnsi="Times New Roman" w:cs="Times New Roman"/>
          <w:lang w:eastAsia="lt-LT"/>
        </w:rPr>
        <w:t>Įrangos Tiekėjas atlikdamas lifto keitimo darbus privalo laikytis Lietuvoje galiojančių įstatymų, teisės aktų, nutarimų, reglamentų, o taip pat su priešgaisrine apsauga, darbų sauga susijusių standartų ir taisyklių, techninio reglamento „Liftai“,</w:t>
      </w:r>
      <w:r w:rsidRPr="007D5567">
        <w:rPr>
          <w:rFonts w:ascii="Times New Roman" w:eastAsia="Calibri" w:hAnsi="Times New Roman" w:cs="Times New Roman"/>
        </w:rPr>
        <w:t xml:space="preserve"> patvirtinto Lietuvos Respublikos socialinės apsaugos ir darbo ministro 1999 m. gruodžio 28 d. įsakymu Nr. 106 „Dėl techninio reglamento „Liftai“ patvirtinimo“ (aktuali redakcija), l</w:t>
      </w:r>
      <w:r w:rsidRPr="007D5567">
        <w:rPr>
          <w:rFonts w:ascii="Times New Roman" w:eastAsia="Times New Roman" w:hAnsi="Times New Roman" w:cs="Times New Roman"/>
          <w:lang w:eastAsia="lt-LT"/>
        </w:rPr>
        <w:t xml:space="preserve">iftų naudojimo </w:t>
      </w:r>
      <w:r w:rsidRPr="007D5567">
        <w:rPr>
          <w:rFonts w:ascii="Times New Roman" w:eastAsia="Calibri" w:hAnsi="Times New Roman" w:cs="Times New Roman"/>
        </w:rPr>
        <w:t xml:space="preserve">taisyklių, </w:t>
      </w:r>
      <w:r w:rsidRPr="007D5567">
        <w:rPr>
          <w:rFonts w:ascii="Times New Roman" w:eastAsia="Times New Roman" w:hAnsi="Times New Roman" w:cs="Times New Roman"/>
        </w:rPr>
        <w:t>patvirtintų Lietuvos Respublikos socialinės apsaugos ir darbo ministro 2006 m. vasario 24 d. įsakymu</w:t>
      </w:r>
      <w:r w:rsidRPr="007D5567" w:rsidDel="004F0B80">
        <w:rPr>
          <w:rFonts w:ascii="Times New Roman" w:eastAsia="Times New Roman" w:hAnsi="Times New Roman" w:cs="Times New Roman"/>
        </w:rPr>
        <w:t xml:space="preserve"> </w:t>
      </w:r>
      <w:r w:rsidRPr="007D5567">
        <w:rPr>
          <w:rFonts w:ascii="Times New Roman" w:eastAsia="Times New Roman" w:hAnsi="Times New Roman" w:cs="Times New Roman"/>
        </w:rPr>
        <w:t>Nr. A1-61 „</w:t>
      </w:r>
      <w:r w:rsidRPr="007D5567">
        <w:rPr>
          <w:rFonts w:ascii="Times New Roman" w:eastAsia="Times New Roman" w:hAnsi="Times New Roman" w:cs="Times New Roman"/>
          <w:i/>
        </w:rPr>
        <w:t>Dėl liftų naudojimo taisyklių patvirtinimo</w:t>
      </w:r>
      <w:r w:rsidRPr="007D5567">
        <w:rPr>
          <w:rFonts w:ascii="Times New Roman" w:eastAsia="Times New Roman" w:hAnsi="Times New Roman" w:cs="Times New Roman"/>
        </w:rPr>
        <w:t>“ (aktuali redakcija) (toliau – Liftų naudojimo taisyklės)</w:t>
      </w:r>
      <w:r w:rsidRPr="007D5567">
        <w:rPr>
          <w:rFonts w:ascii="Times New Roman" w:eastAsia="Times New Roman" w:hAnsi="Times New Roman" w:cs="Times New Roman"/>
          <w:lang w:eastAsia="lt-LT"/>
        </w:rPr>
        <w:t>. Tiekėjas sumontavęs liftą atlieka reikiamus bandymus ir derinimus, užsakovo vardu įregistruoja</w:t>
      </w:r>
      <w:r w:rsidRPr="007D5567">
        <w:rPr>
          <w:rFonts w:ascii="Times New Roman" w:eastAsia="Calibri" w:hAnsi="Times New Roman" w:cs="Times New Roman"/>
        </w:rPr>
        <w:t xml:space="preserve"> jį </w:t>
      </w:r>
      <w:r w:rsidRPr="007D5567">
        <w:rPr>
          <w:rFonts w:ascii="Times New Roman" w:eastAsia="Calibri" w:hAnsi="Times New Roman" w:cs="Times New Roman"/>
          <w:bCs/>
        </w:rPr>
        <w:t>Potencialiai pavojingų įrenginių valstybės registre (toliau – PPĮ registras)</w:t>
      </w:r>
      <w:r w:rsidRPr="007D5567">
        <w:rPr>
          <w:rFonts w:ascii="Times New Roman" w:eastAsia="Times New Roman" w:hAnsi="Times New Roman" w:cs="Times New Roman"/>
          <w:lang w:eastAsia="lt-LT"/>
        </w:rPr>
        <w:t xml:space="preserve">. </w:t>
      </w:r>
    </w:p>
    <w:p w14:paraId="4A233634"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 xml:space="preserve">Baigus lifto keitimo darbus ir įregistravus PPĮ registre, užsakovui pasirašant perdavimo – priėmimo aktą perduodama - priduodama techninė dokumentacija (atitikties deklaracijos, sertifikatai, sistemų bandymų aktai, varžų matavimų protokolai, liftų pasai ir kita dokumentacija). </w:t>
      </w:r>
    </w:p>
    <w:p w14:paraId="43E34BCC"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eastAsia="lt-LT"/>
        </w:rPr>
      </w:pPr>
      <w:r w:rsidRPr="007D5567">
        <w:rPr>
          <w:rFonts w:ascii="Times New Roman" w:hAnsi="Times New Roman" w:cs="Times New Roman"/>
        </w:rPr>
        <w:t xml:space="preserve">Su darbų atlikimo aktu priduodamas lifto </w:t>
      </w:r>
      <w:r w:rsidRPr="007D5567">
        <w:rPr>
          <w:rFonts w:ascii="Times New Roman" w:eastAsia="Times New Roman" w:hAnsi="Times New Roman" w:cs="Times New Roman"/>
          <w:lang w:eastAsia="lt-LT"/>
        </w:rPr>
        <w:t>avarinio atidarymo raktas – 2 vnt.</w:t>
      </w:r>
    </w:p>
    <w:p w14:paraId="01DFA1F6"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hAnsi="Times New Roman" w:cs="Times New Roman"/>
        </w:rPr>
      </w:pPr>
      <w:r w:rsidRPr="007D5567">
        <w:rPr>
          <w:rFonts w:ascii="Times New Roman" w:eastAsia="Times New Roman" w:hAnsi="Times New Roman" w:cs="Times New Roman"/>
          <w:lang w:eastAsia="lt-LT"/>
        </w:rPr>
        <w:t>Darbų atlikimo eiliškumas, darbų atlikimo grafikas derinami su Druskininkų „Saulutė“ inžinerinio ūkio sk. vedėju Albertu Kupinu.</w:t>
      </w:r>
    </w:p>
    <w:p w14:paraId="7B550D77"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hAnsi="Times New Roman" w:cs="Times New Roman"/>
        </w:rPr>
      </w:pPr>
      <w:r w:rsidRPr="007D5567">
        <w:rPr>
          <w:rFonts w:ascii="Times New Roman" w:eastAsia="Times New Roman" w:hAnsi="Times New Roman" w:cs="Times New Roman"/>
          <w:lang w:eastAsia="lt-LT"/>
        </w:rPr>
        <w:t xml:space="preserve">Visi darbai, kurie gali būti pagrįstai laikomi būtinais darbų užbaigimui ir tinkamam lifto eksploatavimui, turi būti privalomi atlikti nepriklausomai nuo to, ar jie apibūdinti šiame dokumente ar ne. Lifto iškvietimo įrenginiai ir valdymas lifte turi būti gerai apsaugoti nuo išorinio poveikio. </w:t>
      </w:r>
    </w:p>
    <w:p w14:paraId="08F289CB"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eastAsia="lt-LT"/>
        </w:rPr>
      </w:pPr>
      <w:r w:rsidRPr="007D5567">
        <w:rPr>
          <w:rFonts w:ascii="Times New Roman" w:eastAsia="Times New Roman" w:hAnsi="Times New Roman" w:cs="Times New Roman"/>
          <w:lang w:eastAsia="lt-LT"/>
        </w:rPr>
        <w:t>P</w:t>
      </w:r>
      <w:r w:rsidRPr="007D5567">
        <w:rPr>
          <w:rFonts w:ascii="Times New Roman" w:hAnsi="Times New Roman" w:cs="Times New Roman"/>
        </w:rPr>
        <w:t xml:space="preserve">erkančioji organizacija (PO) tiekėjams sudarys galimybę apžiūrėti objektą, tiekėjams to pageidaujant.  Perkančioji organizacija objekto apžiūros metu į klausimus neatsakinės, protokolo neskelbs. Dėl objekto apžiūros kreiptis į Druskininkų „Saulutės“ inžinerinio ūkio skyriaus vedėją </w:t>
      </w:r>
      <w:r w:rsidRPr="007D5567">
        <w:rPr>
          <w:rFonts w:ascii="Times New Roman" w:hAnsi="Times New Roman" w:cs="Times New Roman"/>
          <w:bCs/>
        </w:rPr>
        <w:t>Albertą Kupiną</w:t>
      </w:r>
      <w:r w:rsidRPr="007D5567">
        <w:rPr>
          <w:rFonts w:ascii="Times New Roman" w:hAnsi="Times New Roman" w:cs="Times New Roman"/>
        </w:rPr>
        <w:t xml:space="preserve">, tel.+370 687 22896, </w:t>
      </w:r>
      <w:hyperlink r:id="rId15" w:history="1">
        <w:r w:rsidRPr="007D5567">
          <w:rPr>
            <w:rStyle w:val="Hyperlink"/>
            <w:rFonts w:ascii="Times New Roman" w:hAnsi="Times New Roman" w:cs="Times New Roman"/>
            <w:lang w:eastAsia="lt-LT"/>
          </w:rPr>
          <w:t>albertas.kupinas</w:t>
        </w:r>
        <w:r w:rsidRPr="007D5567">
          <w:rPr>
            <w:rStyle w:val="Hyperlink"/>
            <w:rFonts w:ascii="Times New Roman" w:hAnsi="Times New Roman" w:cs="Times New Roman"/>
            <w:lang w:val="en-US" w:eastAsia="lt-LT"/>
          </w:rPr>
          <w:t>@santa.lt</w:t>
        </w:r>
      </w:hyperlink>
      <w:r w:rsidRPr="007D5567">
        <w:rPr>
          <w:rFonts w:ascii="Times New Roman" w:eastAsia="Times New Roman" w:hAnsi="Times New Roman" w:cs="Times New Roman"/>
          <w:lang w:val="en-US" w:eastAsia="lt-LT"/>
        </w:rPr>
        <w:t xml:space="preserve"> </w:t>
      </w:r>
      <w:r w:rsidRPr="007D5567">
        <w:rPr>
          <w:rFonts w:ascii="Times New Roman" w:hAnsi="Times New Roman" w:cs="Times New Roman"/>
        </w:rPr>
        <w:t>darbo dienomis nuo 09.00 iki 14.00 val.</w:t>
      </w:r>
    </w:p>
    <w:p w14:paraId="5B9CE904"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val="en-US" w:eastAsia="lt-LT"/>
        </w:rPr>
      </w:pPr>
      <w:r w:rsidRPr="007D5567">
        <w:rPr>
          <w:rFonts w:ascii="Times New Roman" w:eastAsia="Times New Roman" w:hAnsi="Times New Roman" w:cs="Times New Roman"/>
          <w:lang w:eastAsia="lt-LT"/>
        </w:rPr>
        <w:t>Tiekėjams bus teikiama informacija, sudaromos sąlygos apžiūrėti patalpas, atlikti liftų šachtų matavimą. Teikiami ir kiti duomenys, reikalingi parinkti liftą, pateikti pasiūlymą ir atlikti darbus.</w:t>
      </w:r>
    </w:p>
    <w:p w14:paraId="2DA4281A" w14:textId="77777777" w:rsidR="00B524D5" w:rsidRPr="007D5567" w:rsidRDefault="00B524D5" w:rsidP="00B524D5">
      <w:pPr>
        <w:pStyle w:val="ListParagraph"/>
        <w:numPr>
          <w:ilvl w:val="0"/>
          <w:numId w:val="36"/>
        </w:numPr>
        <w:tabs>
          <w:tab w:val="left" w:pos="284"/>
          <w:tab w:val="left" w:pos="1560"/>
        </w:tabs>
        <w:spacing w:after="0" w:line="240" w:lineRule="auto"/>
        <w:ind w:left="-284" w:right="-286" w:firstLine="0"/>
        <w:jc w:val="both"/>
        <w:rPr>
          <w:rFonts w:ascii="Times New Roman" w:eastAsia="Times New Roman" w:hAnsi="Times New Roman" w:cs="Times New Roman"/>
          <w:lang w:val="en-US" w:eastAsia="lt-LT"/>
        </w:rPr>
      </w:pPr>
      <w:r w:rsidRPr="007D5567">
        <w:rPr>
          <w:rFonts w:ascii="Times New Roman" w:hAnsi="Times New Roman" w:cs="Times New Roman"/>
          <w:lang w:eastAsia="lt-LT"/>
        </w:rPr>
        <w:t xml:space="preserve">Tiekėjas / Rangovas įsipareigoja laikytis aplinkosauginio principo - Paslaugai teikti ar darbams atlikti sunaudoti mažiau gamtos išteklių. Rangovas įsipareigoja, kad su paslaugų teikimo sutartimi susijusius visus dokumentus Užsakovui pateiks elektroninėmis ryšio priemonėmis. </w:t>
      </w:r>
    </w:p>
    <w:p w14:paraId="0DA34BA2" w14:textId="77777777" w:rsidR="00B524D5" w:rsidRPr="007D5567" w:rsidRDefault="00B524D5" w:rsidP="00B524D5">
      <w:pPr>
        <w:pStyle w:val="ListParagraph"/>
        <w:tabs>
          <w:tab w:val="left" w:pos="284"/>
          <w:tab w:val="left" w:pos="1560"/>
        </w:tabs>
        <w:spacing w:after="0" w:line="240" w:lineRule="auto"/>
        <w:ind w:left="-284" w:right="-286"/>
        <w:jc w:val="both"/>
        <w:rPr>
          <w:rFonts w:ascii="Times New Roman" w:eastAsia="Times New Roman" w:hAnsi="Times New Roman" w:cs="Times New Roman"/>
          <w:lang w:val="en-US" w:eastAsia="lt-LT"/>
        </w:rPr>
      </w:pPr>
    </w:p>
    <w:p w14:paraId="4C9945B1" w14:textId="77777777" w:rsidR="00B524D5" w:rsidRPr="007D5567" w:rsidRDefault="00B524D5" w:rsidP="00B524D5">
      <w:pPr>
        <w:tabs>
          <w:tab w:val="left" w:pos="284"/>
          <w:tab w:val="left" w:pos="851"/>
        </w:tabs>
        <w:ind w:left="-284" w:right="-286" w:firstLine="709"/>
        <w:jc w:val="both"/>
        <w:rPr>
          <w:rFonts w:eastAsia="Times New Roman"/>
          <w:sz w:val="22"/>
          <w:szCs w:val="22"/>
          <w:lang w:eastAsia="lt-LT"/>
        </w:rPr>
      </w:pPr>
      <w:r w:rsidRPr="007D5567">
        <w:rPr>
          <w:rFonts w:eastAsia="Times New Roman"/>
          <w:sz w:val="22"/>
          <w:szCs w:val="22"/>
          <w:lang w:eastAsia="lt-LT"/>
        </w:rPr>
        <w:t>PRIDEDAMA: 20D2b (VDD) korpuso aukštų kadastro brėžiniai – 4 lapai.</w:t>
      </w:r>
    </w:p>
    <w:p w14:paraId="418CD271" w14:textId="52720361" w:rsidR="00B524D5" w:rsidRDefault="00B524D5" w:rsidP="00B326F1">
      <w:pPr>
        <w:tabs>
          <w:tab w:val="left" w:pos="567"/>
          <w:tab w:val="left" w:pos="851"/>
          <w:tab w:val="left" w:pos="1276"/>
        </w:tabs>
        <w:ind w:right="-8"/>
        <w:jc w:val="both"/>
        <w:rPr>
          <w:rFonts w:eastAsia="Times New Roman"/>
          <w:b/>
          <w:sz w:val="22"/>
          <w:szCs w:val="22"/>
          <w:lang w:eastAsia="lt-LT"/>
        </w:rPr>
      </w:pPr>
    </w:p>
    <w:p w14:paraId="2A99FDF5" w14:textId="77777777" w:rsidR="00622057" w:rsidRPr="001E1B9F" w:rsidRDefault="00622057" w:rsidP="001E1B9F">
      <w:pPr>
        <w:tabs>
          <w:tab w:val="left" w:pos="2055"/>
        </w:tabs>
        <w:ind w:right="-291"/>
        <w:jc w:val="center"/>
        <w:rPr>
          <w:b/>
          <w:sz w:val="22"/>
          <w:szCs w:val="22"/>
        </w:rPr>
        <w:sectPr w:rsidR="00622057" w:rsidRPr="001E1B9F" w:rsidSect="00EC48B9">
          <w:pgSz w:w="11900" w:h="16840"/>
          <w:pgMar w:top="567" w:right="567" w:bottom="567" w:left="1418" w:header="720" w:footer="720" w:gutter="0"/>
          <w:cols w:space="1296"/>
          <w:docGrid w:linePitch="326"/>
        </w:sectPr>
      </w:pPr>
    </w:p>
    <w:p w14:paraId="08B85574" w14:textId="0D2FB56D" w:rsidR="000D0DBF" w:rsidRPr="00527310" w:rsidRDefault="000D0DBF" w:rsidP="000D0DBF">
      <w:pPr>
        <w:jc w:val="right"/>
        <w:rPr>
          <w:rFonts w:eastAsia="Calibri"/>
          <w:i/>
        </w:rPr>
      </w:pPr>
      <w:r w:rsidRPr="00527310">
        <w:rPr>
          <w:rFonts w:eastAsia="Calibri"/>
          <w:i/>
        </w:rPr>
        <w:lastRenderedPageBreak/>
        <w:t>Pirkimo dokumentų (SPS) priedas Nr. 2</w:t>
      </w:r>
    </w:p>
    <w:p w14:paraId="22B308AD" w14:textId="77777777" w:rsidR="000D0DBF" w:rsidRPr="00527310" w:rsidRDefault="000D0DBF" w:rsidP="000D0DBF">
      <w:pPr>
        <w:jc w:val="right"/>
        <w:rPr>
          <w:rFonts w:eastAsia="Calibri"/>
          <w:i/>
        </w:rPr>
      </w:pPr>
    </w:p>
    <w:p w14:paraId="49609DE7" w14:textId="77777777" w:rsidR="000D0DBF" w:rsidRPr="00527310" w:rsidRDefault="000D0DBF" w:rsidP="000D0DBF">
      <w:pPr>
        <w:ind w:right="140"/>
        <w:jc w:val="center"/>
        <w:rPr>
          <w:rFonts w:eastAsia="Times New Roman"/>
          <w:sz w:val="22"/>
          <w:szCs w:val="22"/>
        </w:rPr>
      </w:pPr>
      <w:r w:rsidRPr="00527310">
        <w:rPr>
          <w:rFonts w:eastAsia="Times New Roman"/>
          <w:b/>
          <w:sz w:val="22"/>
          <w:szCs w:val="22"/>
        </w:rPr>
        <w:t>RANGOS SUTARTIS (</w:t>
      </w:r>
      <w:r w:rsidRPr="00527310">
        <w:rPr>
          <w:rFonts w:eastAsia="Times New Roman"/>
          <w:b/>
          <w:i/>
          <w:sz w:val="22"/>
          <w:szCs w:val="22"/>
        </w:rPr>
        <w:t>PROJEKTAS)</w:t>
      </w:r>
    </w:p>
    <w:tbl>
      <w:tblPr>
        <w:tblW w:w="10490" w:type="dxa"/>
        <w:tblLook w:val="04A0" w:firstRow="1" w:lastRow="0" w:firstColumn="1" w:lastColumn="0" w:noHBand="0" w:noVBand="1"/>
      </w:tblPr>
      <w:tblGrid>
        <w:gridCol w:w="7338"/>
        <w:gridCol w:w="3152"/>
      </w:tblGrid>
      <w:tr w:rsidR="000D0DBF" w:rsidRPr="00527310" w14:paraId="25D3F79F" w14:textId="77777777" w:rsidTr="001E1B9F">
        <w:tc>
          <w:tcPr>
            <w:tcW w:w="7338" w:type="dxa"/>
            <w:hideMark/>
          </w:tcPr>
          <w:p w14:paraId="1A968495" w14:textId="77777777" w:rsidR="000D0DBF" w:rsidRPr="00527310" w:rsidRDefault="000D0DBF" w:rsidP="001E1B9F">
            <w:pPr>
              <w:ind w:left="426" w:right="140"/>
              <w:jc w:val="both"/>
              <w:rPr>
                <w:rFonts w:eastAsia="Times New Roman"/>
                <w:sz w:val="22"/>
                <w:szCs w:val="22"/>
              </w:rPr>
            </w:pPr>
            <w:r w:rsidRPr="00527310">
              <w:rPr>
                <w:rFonts w:eastAsia="Times New Roman"/>
                <w:sz w:val="22"/>
                <w:szCs w:val="22"/>
              </w:rPr>
              <w:tab/>
              <w:t>Vilnius</w:t>
            </w:r>
          </w:p>
        </w:tc>
        <w:tc>
          <w:tcPr>
            <w:tcW w:w="3152" w:type="dxa"/>
            <w:hideMark/>
          </w:tcPr>
          <w:p w14:paraId="1B68FD8E" w14:textId="77777777" w:rsidR="000D0DBF" w:rsidRPr="00527310" w:rsidRDefault="000D0DBF" w:rsidP="001E1B9F">
            <w:pPr>
              <w:ind w:left="426" w:right="140"/>
              <w:jc w:val="both"/>
              <w:rPr>
                <w:rFonts w:eastAsia="Times New Roman"/>
                <w:sz w:val="22"/>
                <w:szCs w:val="22"/>
              </w:rPr>
            </w:pPr>
            <w:r w:rsidRPr="00527310">
              <w:rPr>
                <w:rFonts w:eastAsia="Times New Roman"/>
                <w:sz w:val="22"/>
                <w:szCs w:val="22"/>
              </w:rPr>
              <w:t>2025 m.                  d.</w:t>
            </w:r>
          </w:p>
        </w:tc>
      </w:tr>
    </w:tbl>
    <w:p w14:paraId="6DC2B40D" w14:textId="77777777" w:rsidR="001B5BF6" w:rsidRDefault="001B5BF6" w:rsidP="001E1B9F">
      <w:pPr>
        <w:ind w:left="426" w:right="140"/>
        <w:jc w:val="both"/>
        <w:rPr>
          <w:rFonts w:eastAsia="Times New Roman"/>
          <w:sz w:val="22"/>
          <w:szCs w:val="22"/>
        </w:rPr>
      </w:pPr>
    </w:p>
    <w:p w14:paraId="4FCF49BB" w14:textId="33DAD8FA" w:rsidR="000D0DBF" w:rsidRPr="00527310" w:rsidRDefault="000D0DBF" w:rsidP="001E1B9F">
      <w:pPr>
        <w:ind w:left="426" w:right="140"/>
        <w:jc w:val="both"/>
        <w:rPr>
          <w:sz w:val="22"/>
          <w:szCs w:val="22"/>
        </w:rPr>
      </w:pPr>
      <w:r w:rsidRPr="00527310">
        <w:rPr>
          <w:rFonts w:eastAsia="Times New Roman"/>
          <w:sz w:val="22"/>
          <w:szCs w:val="22"/>
        </w:rPr>
        <w:t xml:space="preserve">VšĮ Vilniaus universiteto ligoninė Santaros klinikos (toliau – Užsakovas), atstovaujama </w:t>
      </w:r>
      <w:r w:rsidRPr="00527310">
        <w:rPr>
          <w:rFonts w:eastAsia="Times New Roman"/>
          <w:bCs/>
          <w:sz w:val="22"/>
          <w:szCs w:val="22"/>
        </w:rPr>
        <w:t>generalinio direktoriaus ...................................., veikiančio pagal įstaigos įstatus,</w:t>
      </w:r>
      <w:r w:rsidRPr="00527310">
        <w:rPr>
          <w:rFonts w:eastAsia="Times New Roman"/>
          <w:sz w:val="22"/>
          <w:szCs w:val="22"/>
        </w:rPr>
        <w:t xml:space="preserve"> ir </w:t>
      </w:r>
      <w:r w:rsidRPr="00527310">
        <w:rPr>
          <w:rFonts w:eastAsia="Times New Roman"/>
          <w:i/>
          <w:iCs/>
          <w:sz w:val="22"/>
          <w:szCs w:val="22"/>
        </w:rPr>
        <w:t>Rangovo pavadinimas</w:t>
      </w:r>
      <w:r w:rsidRPr="00527310">
        <w:rPr>
          <w:rFonts w:eastAsia="Times New Roman"/>
          <w:sz w:val="22"/>
          <w:szCs w:val="22"/>
        </w:rPr>
        <w:t xml:space="preserve"> (toliau – Rangovas), atstovaujama [nurodykite], </w:t>
      </w:r>
      <w:r w:rsidRPr="00527310">
        <w:rPr>
          <w:rFonts w:eastAsia="Times New Roman"/>
          <w:bCs/>
          <w:sz w:val="22"/>
          <w:szCs w:val="22"/>
        </w:rPr>
        <w:t>veikiančio pagal ............................,</w:t>
      </w:r>
      <w:r w:rsidRPr="00527310">
        <w:rPr>
          <w:rFonts w:eastAsia="Times New Roman"/>
          <w:sz w:val="22"/>
          <w:szCs w:val="22"/>
        </w:rPr>
        <w:t xml:space="preserve"> </w:t>
      </w:r>
      <w:r w:rsidRPr="00527310">
        <w:rPr>
          <w:sz w:val="22"/>
          <w:szCs w:val="22"/>
        </w:rPr>
        <w:t>vadovaujantis atviro supaprastinto viešojo pirkimo</w:t>
      </w:r>
      <w:r w:rsidRPr="00527310">
        <w:rPr>
          <w:i/>
          <w:sz w:val="22"/>
          <w:szCs w:val="22"/>
        </w:rPr>
        <w:t xml:space="preserve"> „</w:t>
      </w:r>
      <w:r w:rsidRPr="00527310">
        <w:rPr>
          <w:sz w:val="22"/>
          <w:szCs w:val="22"/>
          <w:lang w:val="lt-LT"/>
        </w:rPr>
        <w:t xml:space="preserve">Lifto keitimo darbus Kurorto g. 5, Druskininkai (VDD korpusas) </w:t>
      </w:r>
      <w:r w:rsidRPr="00527310">
        <w:rPr>
          <w:rFonts w:eastAsia="Calibri"/>
          <w:i/>
          <w:sz w:val="22"/>
          <w:szCs w:val="22"/>
          <w:lang w:eastAsia="lt-LT"/>
        </w:rPr>
        <w:t>(10205)</w:t>
      </w:r>
      <w:r w:rsidRPr="00527310">
        <w:rPr>
          <w:i/>
          <w:sz w:val="22"/>
          <w:szCs w:val="22"/>
        </w:rPr>
        <w:t xml:space="preserve"> </w:t>
      </w:r>
      <w:r w:rsidRPr="00527310">
        <w:rPr>
          <w:sz w:val="22"/>
          <w:szCs w:val="22"/>
        </w:rPr>
        <w:t>(pirkimo numeris ........) rezultatais, sudarė šią Rangos sutartį (toliau – sutartis).</w:t>
      </w:r>
    </w:p>
    <w:p w14:paraId="5E4C62E6" w14:textId="77777777" w:rsidR="000D0DBF" w:rsidRPr="00527310" w:rsidRDefault="000D0DBF" w:rsidP="000D0DBF">
      <w:pPr>
        <w:ind w:left="284" w:right="140"/>
        <w:jc w:val="both"/>
        <w:rPr>
          <w:b/>
          <w:sz w:val="22"/>
          <w:szCs w:val="22"/>
          <w:lang w:eastAsia="lt-LT"/>
        </w:rPr>
      </w:pPr>
    </w:p>
    <w:p w14:paraId="337AF4D6"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432" w:right="140" w:firstLine="360"/>
        <w:jc w:val="both"/>
        <w:rPr>
          <w:rFonts w:eastAsia="Times New Roman"/>
          <w:b/>
          <w:sz w:val="22"/>
          <w:szCs w:val="22"/>
        </w:rPr>
      </w:pPr>
      <w:r w:rsidRPr="00527310">
        <w:rPr>
          <w:rFonts w:eastAsia="Times New Roman"/>
          <w:b/>
          <w:sz w:val="22"/>
          <w:szCs w:val="22"/>
        </w:rPr>
        <w:t>Sutarties dalykas ir darbų kaina</w:t>
      </w:r>
    </w:p>
    <w:p w14:paraId="0F0F8312" w14:textId="46B5A33A"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Šia sutartimi Rangovas įsipareigoja per sutartyje nustatytą darbų atlikimo terminą</w:t>
      </w:r>
      <w:r w:rsidRPr="00527310">
        <w:rPr>
          <w:rFonts w:eastAsiaTheme="minorHAnsi"/>
          <w:sz w:val="22"/>
          <w:szCs w:val="22"/>
        </w:rPr>
        <w:t xml:space="preserve"> ir Sutartyje nustatytomis sąlygomis </w:t>
      </w:r>
      <w:r w:rsidRPr="00527310">
        <w:rPr>
          <w:rFonts w:eastAsiaTheme="minorHAnsi"/>
          <w:i/>
          <w:sz w:val="22"/>
          <w:szCs w:val="22"/>
        </w:rPr>
        <w:t>atlikti</w:t>
      </w:r>
      <w:r w:rsidRPr="00527310">
        <w:rPr>
          <w:rFonts w:eastAsia="Times New Roman"/>
          <w:i/>
          <w:sz w:val="22"/>
          <w:szCs w:val="22"/>
        </w:rPr>
        <w:t xml:space="preserve"> </w:t>
      </w:r>
      <w:r w:rsidRPr="00527310">
        <w:rPr>
          <w:i/>
          <w:sz w:val="22"/>
          <w:szCs w:val="22"/>
          <w:lang w:val="lt-LT"/>
        </w:rPr>
        <w:t>Lifto keitimo darbus Kurorto g. 5, Druskininkai (VDD korpusas</w:t>
      </w:r>
      <w:r w:rsidRPr="00527310">
        <w:rPr>
          <w:sz w:val="22"/>
          <w:szCs w:val="22"/>
          <w:lang w:val="lt-LT"/>
        </w:rPr>
        <w:t>)</w:t>
      </w:r>
      <w:r w:rsidRPr="00527310">
        <w:rPr>
          <w:rFonts w:eastAsia="Calibri"/>
          <w:i/>
          <w:sz w:val="22"/>
          <w:szCs w:val="22"/>
          <w:lang w:eastAsia="lt-LT"/>
        </w:rPr>
        <w:t>,</w:t>
      </w:r>
      <w:r w:rsidRPr="00527310">
        <w:rPr>
          <w:sz w:val="22"/>
          <w:szCs w:val="22"/>
        </w:rPr>
        <w:t xml:space="preserve"> </w:t>
      </w:r>
      <w:r w:rsidRPr="00527310">
        <w:rPr>
          <w:rFonts w:eastAsiaTheme="minorHAnsi"/>
          <w:sz w:val="22"/>
          <w:szCs w:val="22"/>
        </w:rPr>
        <w:t>(toliau - darbai) kaip numatyta sutartyje</w:t>
      </w:r>
      <w:r w:rsidRPr="00527310">
        <w:rPr>
          <w:rFonts w:eastAsia="Times New Roman"/>
          <w:sz w:val="22"/>
          <w:szCs w:val="22"/>
        </w:rPr>
        <w:t xml:space="preserve">, o Užsakovas įsipareigoja sudaryti Rangovui būtinas sąlygas darbams atlikti, priimti darbų rezultatą ir sumokėti sutartyje nustatytą kainą. </w:t>
      </w:r>
    </w:p>
    <w:p w14:paraId="61240E65"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contextualSpacing/>
        <w:rPr>
          <w:rFonts w:eastAsia="Times New Roman"/>
          <w:sz w:val="22"/>
          <w:szCs w:val="22"/>
        </w:rPr>
      </w:pPr>
      <w:r w:rsidRPr="00527310">
        <w:rPr>
          <w:rFonts w:eastAsia="Times New Roman"/>
          <w:sz w:val="22"/>
          <w:szCs w:val="22"/>
        </w:rPr>
        <w:t xml:space="preserve">Pradinės sutarties vertė be </w:t>
      </w:r>
      <w:proofErr w:type="gramStart"/>
      <w:r w:rsidRPr="00527310">
        <w:rPr>
          <w:rFonts w:eastAsia="Times New Roman"/>
          <w:sz w:val="22"/>
          <w:szCs w:val="22"/>
        </w:rPr>
        <w:t>PVM:_</w:t>
      </w:r>
      <w:proofErr w:type="gramEnd"/>
      <w:r w:rsidRPr="00527310">
        <w:rPr>
          <w:rFonts w:eastAsia="Times New Roman"/>
          <w:sz w:val="22"/>
          <w:szCs w:val="22"/>
        </w:rPr>
        <w:t>__ [nurodyti] EUR ([nurodyti kainą žodžiais]).</w:t>
      </w:r>
    </w:p>
    <w:p w14:paraId="3F49361F" w14:textId="77777777" w:rsidR="000D0DBF" w:rsidRPr="00527310" w:rsidRDefault="000D0DBF" w:rsidP="000D0DBF">
      <w:pPr>
        <w:ind w:left="432" w:right="140" w:firstLine="360"/>
        <w:contextualSpacing/>
        <w:rPr>
          <w:rFonts w:eastAsia="Times New Roman"/>
          <w:sz w:val="22"/>
          <w:szCs w:val="22"/>
        </w:rPr>
      </w:pPr>
      <w:r w:rsidRPr="00527310">
        <w:rPr>
          <w:rFonts w:eastAsia="Times New Roman"/>
          <w:sz w:val="22"/>
          <w:szCs w:val="22"/>
        </w:rPr>
        <w:t>PVM suma _</w:t>
      </w:r>
      <w:proofErr w:type="gramStart"/>
      <w:r w:rsidRPr="00527310">
        <w:rPr>
          <w:rFonts w:eastAsia="Times New Roman"/>
          <w:sz w:val="22"/>
          <w:szCs w:val="22"/>
        </w:rPr>
        <w:t>_  [</w:t>
      </w:r>
      <w:proofErr w:type="gramEnd"/>
      <w:r w:rsidRPr="00527310">
        <w:rPr>
          <w:rFonts w:eastAsia="Times New Roman"/>
          <w:sz w:val="22"/>
          <w:szCs w:val="22"/>
        </w:rPr>
        <w:t>nurodyti] EUR ([nurodyti kainą žodžiais]).</w:t>
      </w:r>
    </w:p>
    <w:p w14:paraId="76AE1FA5" w14:textId="77777777" w:rsidR="000D0DBF" w:rsidRPr="00527310" w:rsidRDefault="000D0DBF" w:rsidP="000D0DBF">
      <w:pPr>
        <w:ind w:left="432" w:right="140" w:firstLine="360"/>
        <w:contextualSpacing/>
        <w:rPr>
          <w:rFonts w:eastAsia="Times New Roman"/>
          <w:sz w:val="22"/>
          <w:szCs w:val="22"/>
        </w:rPr>
      </w:pPr>
      <w:r w:rsidRPr="00527310">
        <w:rPr>
          <w:rFonts w:eastAsia="Times New Roman"/>
          <w:sz w:val="22"/>
          <w:szCs w:val="22"/>
        </w:rPr>
        <w:t xml:space="preserve">Sutarties kaina su </w:t>
      </w:r>
      <w:proofErr w:type="gramStart"/>
      <w:r w:rsidRPr="00527310">
        <w:rPr>
          <w:rFonts w:eastAsia="Times New Roman"/>
          <w:sz w:val="22"/>
          <w:szCs w:val="22"/>
        </w:rPr>
        <w:t>PVM:_</w:t>
      </w:r>
      <w:proofErr w:type="gramEnd"/>
      <w:r w:rsidRPr="00527310">
        <w:rPr>
          <w:rFonts w:eastAsia="Times New Roman"/>
          <w:sz w:val="22"/>
          <w:szCs w:val="22"/>
        </w:rPr>
        <w:t>___ [nurodyti] EUR ([nurodyti kainą žodžiais])</w:t>
      </w:r>
    </w:p>
    <w:p w14:paraId="1100FBB9"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Sutarčiai taikomas fiksuotos kainos kainodaros metodas. Sutarties vertėje įvertintos visos darbų apimtys, Rangovo išlaidos, būtinos, kad objektas būtų atiduotas naudoti.</w:t>
      </w:r>
    </w:p>
    <w:p w14:paraId="6DC5A891"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 xml:space="preserve">Kaina sutarties vykdymo laikotarpiu negalės būti keičiami per visą sutarties vykdymo laikotarpį, išskyrus kai pasikeičia pridėtinės vertės mokestis (PVM). Perskaičiavimas vykdomas po Lietuvos Respublikos pridėtinės vertės mokesčio įstatymo, kuriuo keičiasi mokesčio tarifas, įsigaliojimo dienos. Pasikeitus PVM tarifo dydžiui, </w:t>
      </w:r>
      <w:proofErr w:type="gramStart"/>
      <w:r w:rsidRPr="00527310">
        <w:rPr>
          <w:rFonts w:eastAsia="Times New Roman"/>
          <w:sz w:val="22"/>
          <w:szCs w:val="22"/>
        </w:rPr>
        <w:t>neatliktų  darbų</w:t>
      </w:r>
      <w:proofErr w:type="gramEnd"/>
      <w:r w:rsidRPr="00527310">
        <w:rPr>
          <w:rFonts w:eastAsia="Times New Roman"/>
          <w:sz w:val="22"/>
          <w:szCs w:val="22"/>
        </w:rPr>
        <w:t xml:space="preserve"> kaina keičiama (mažinama ar didinama) proporcingai PVM pasikeitusio tarifo dydžiu. Kainos pakeitimas įforminamas papildomu rašytiniu Šalių susitarimu per 14 (keturiolika) dienų nuo PVM tarifo pasikeitimo. </w:t>
      </w:r>
    </w:p>
    <w:p w14:paraId="52E0C400" w14:textId="2BEE0936" w:rsidR="000D0DBF" w:rsidRPr="001A3DC9"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contextualSpacing/>
        <w:jc w:val="both"/>
        <w:rPr>
          <w:rFonts w:eastAsia="Times New Roman"/>
          <w:sz w:val="22"/>
          <w:szCs w:val="22"/>
        </w:rPr>
      </w:pPr>
      <w:r w:rsidRPr="00527310">
        <w:rPr>
          <w:rFonts w:eastAsia="Times New Roman"/>
          <w:sz w:val="22"/>
          <w:szCs w:val="22"/>
        </w:rPr>
        <w:t xml:space="preserve">Rangovas įsipareigoja </w:t>
      </w:r>
      <w:r w:rsidRPr="001A3DC9">
        <w:rPr>
          <w:rFonts w:eastAsia="Times New Roman"/>
          <w:sz w:val="22"/>
          <w:szCs w:val="22"/>
        </w:rPr>
        <w:t xml:space="preserve">darbus baigti per </w:t>
      </w:r>
      <w:r w:rsidRPr="001B5BF6">
        <w:rPr>
          <w:b/>
          <w:sz w:val="22"/>
          <w:szCs w:val="22"/>
        </w:rPr>
        <w:t>8</w:t>
      </w:r>
      <w:r w:rsidRPr="001A3DC9">
        <w:rPr>
          <w:sz w:val="22"/>
          <w:szCs w:val="22"/>
        </w:rPr>
        <w:t xml:space="preserve"> (aštuonis) mėnesius) </w:t>
      </w:r>
      <w:r w:rsidRPr="001A3DC9">
        <w:rPr>
          <w:rFonts w:eastAsia="Times New Roman"/>
          <w:sz w:val="22"/>
          <w:szCs w:val="22"/>
        </w:rPr>
        <w:t xml:space="preserve">nuo statybvietės perdavimo dienos. Statybvietė perduodama pasirašant perdavimo–priėmimo aktą per 14 (keturiolika) dienų nuo sutarties įsigaliojimo dienos. Darbų atlikimo termino pratęsimas nenumatomas. </w:t>
      </w:r>
    </w:p>
    <w:p w14:paraId="5C422E7A" w14:textId="5EA6C27F" w:rsidR="001E1B9F" w:rsidRPr="001A3DC9"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contextualSpacing/>
        <w:jc w:val="both"/>
        <w:rPr>
          <w:rFonts w:eastAsia="Times New Roman"/>
          <w:b/>
          <w:bCs/>
          <w:sz w:val="22"/>
          <w:szCs w:val="22"/>
        </w:rPr>
      </w:pPr>
      <w:r w:rsidRPr="001A3DC9">
        <w:rPr>
          <w:rFonts w:eastAsia="Times New Roman"/>
          <w:bCs/>
          <w:sz w:val="22"/>
          <w:szCs w:val="22"/>
        </w:rPr>
        <w:t xml:space="preserve">Per 14 </w:t>
      </w:r>
      <w:r w:rsidRPr="001A3DC9">
        <w:rPr>
          <w:rFonts w:eastAsia="Times New Roman"/>
          <w:sz w:val="22"/>
          <w:szCs w:val="22"/>
        </w:rPr>
        <w:t xml:space="preserve">(keturiolika) </w:t>
      </w:r>
      <w:r w:rsidRPr="001A3DC9">
        <w:rPr>
          <w:rFonts w:eastAsia="Times New Roman"/>
          <w:bCs/>
          <w:sz w:val="22"/>
          <w:szCs w:val="22"/>
        </w:rPr>
        <w:t xml:space="preserve">dienų po sutarties įsigaliojimo dienos, Rangovas vadovaudamasis technine specifikacija, parengia ir pateikia, kaip priedą prie sutarties: </w:t>
      </w:r>
      <w:r w:rsidR="001E1B9F" w:rsidRPr="001A3DC9">
        <w:rPr>
          <w:sz w:val="22"/>
          <w:szCs w:val="22"/>
          <w:lang w:val="lt-LT"/>
        </w:rPr>
        <w:t>patvirtintus darbų įkainių žiniaraščius (objektines ir lokalines sąmatas) Excel formatu.</w:t>
      </w:r>
    </w:p>
    <w:p w14:paraId="1932A0A3" w14:textId="77777777" w:rsidR="000D0DBF" w:rsidRPr="001A3DC9"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contextualSpacing/>
        <w:jc w:val="both"/>
        <w:rPr>
          <w:rFonts w:eastAsia="Times New Roman"/>
          <w:sz w:val="22"/>
          <w:szCs w:val="22"/>
        </w:rPr>
      </w:pPr>
      <w:r w:rsidRPr="001A3DC9">
        <w:rPr>
          <w:rFonts w:eastAsia="Times New Roman"/>
          <w:sz w:val="22"/>
          <w:szCs w:val="22"/>
        </w:rPr>
        <w:t>Sutartis įsigalioja Šalims ją pasirašius ir galioja iki visiško Šalių įsipareigojimų pagal šią Sutartį įvykdymo.</w:t>
      </w:r>
    </w:p>
    <w:p w14:paraId="464958D1"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contextualSpacing/>
        <w:jc w:val="both"/>
        <w:rPr>
          <w:rFonts w:eastAsia="Times New Roman"/>
          <w:sz w:val="22"/>
          <w:szCs w:val="22"/>
        </w:rPr>
      </w:pPr>
      <w:r w:rsidRPr="00527310">
        <w:rPr>
          <w:rFonts w:eastAsia="Times New Roman"/>
          <w:sz w:val="22"/>
          <w:szCs w:val="22"/>
        </w:rPr>
        <w:t>Darbų pabaiga pagal Sutartį bus laikomas momentas, kai bus užbaigti visi Sutartyje numatyti darbai ir pasirašytas Darbų perdavimo-priėmimo aktas.</w:t>
      </w:r>
    </w:p>
    <w:p w14:paraId="06E12E55" w14:textId="618250A1"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 xml:space="preserve">Darbų atlikimo vieta – </w:t>
      </w:r>
      <w:r w:rsidRPr="00527310">
        <w:rPr>
          <w:sz w:val="22"/>
          <w:szCs w:val="22"/>
          <w:lang w:val="lt-LT"/>
        </w:rPr>
        <w:t>Kurorto g. 5, Druskininkai</w:t>
      </w:r>
      <w:r w:rsidR="001B5BF6">
        <w:rPr>
          <w:sz w:val="22"/>
          <w:szCs w:val="22"/>
          <w:lang w:val="lt-LT"/>
        </w:rPr>
        <w:t>.</w:t>
      </w:r>
    </w:p>
    <w:p w14:paraId="07BB35A5" w14:textId="77777777" w:rsidR="000D0DBF" w:rsidRPr="00527310" w:rsidRDefault="000D0DBF" w:rsidP="000D0DBF">
      <w:pPr>
        <w:ind w:left="480" w:right="140"/>
        <w:jc w:val="both"/>
        <w:rPr>
          <w:rFonts w:eastAsia="Times New Roman"/>
          <w:sz w:val="22"/>
          <w:szCs w:val="22"/>
        </w:rPr>
      </w:pPr>
    </w:p>
    <w:p w14:paraId="3405A859"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b/>
          <w:sz w:val="22"/>
          <w:szCs w:val="22"/>
        </w:rPr>
      </w:pPr>
      <w:r w:rsidRPr="00527310">
        <w:rPr>
          <w:rFonts w:eastAsia="Times New Roman"/>
          <w:b/>
          <w:sz w:val="22"/>
          <w:szCs w:val="22"/>
        </w:rPr>
        <w:t>Užsakovo teisės ir pareigos</w:t>
      </w:r>
    </w:p>
    <w:p w14:paraId="58183B04"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57"/>
        <w:jc w:val="both"/>
        <w:rPr>
          <w:rFonts w:eastAsia="Times New Roman"/>
          <w:bCs/>
          <w:sz w:val="22"/>
          <w:szCs w:val="22"/>
        </w:rPr>
      </w:pPr>
      <w:r w:rsidRPr="00527310">
        <w:rPr>
          <w:rFonts w:eastAsia="Times New Roman"/>
          <w:bCs/>
          <w:sz w:val="22"/>
          <w:szCs w:val="22"/>
        </w:rPr>
        <w:t>Užsakovas įsipareigoja:</w:t>
      </w:r>
    </w:p>
    <w:p w14:paraId="349CFCBE"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60"/>
        <w:jc w:val="both"/>
        <w:rPr>
          <w:rFonts w:eastAsia="Times New Roman"/>
          <w:bCs/>
          <w:sz w:val="22"/>
          <w:szCs w:val="22"/>
        </w:rPr>
      </w:pPr>
      <w:r w:rsidRPr="00527310">
        <w:rPr>
          <w:rFonts w:eastAsia="Times New Roman"/>
          <w:bCs/>
          <w:sz w:val="22"/>
          <w:szCs w:val="22"/>
        </w:rPr>
        <w:t>Sudaryti sąlygas Rangovui pradėti darbus po sutarties pasirašymo.</w:t>
      </w:r>
    </w:p>
    <w:p w14:paraId="0598DB45"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60"/>
        <w:jc w:val="both"/>
        <w:rPr>
          <w:rFonts w:eastAsia="Times New Roman"/>
          <w:bCs/>
          <w:sz w:val="22"/>
          <w:szCs w:val="22"/>
        </w:rPr>
      </w:pPr>
      <w:r w:rsidRPr="00527310">
        <w:rPr>
          <w:rFonts w:eastAsia="Times New Roman"/>
          <w:bCs/>
          <w:sz w:val="22"/>
          <w:szCs w:val="22"/>
        </w:rPr>
        <w:t>Pagal kompetenciją kontroliuoti darbų apimtis ir kokybę, atlikimo terminų laikymąsi. Pastebėjus defektus, nedelsiant pranešti Rangovui.</w:t>
      </w:r>
    </w:p>
    <w:p w14:paraId="54209C2A"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60"/>
        <w:jc w:val="both"/>
        <w:rPr>
          <w:rFonts w:eastAsia="Times New Roman"/>
          <w:bCs/>
          <w:sz w:val="22"/>
          <w:szCs w:val="22"/>
        </w:rPr>
      </w:pPr>
      <w:r w:rsidRPr="00527310">
        <w:rPr>
          <w:rFonts w:eastAsia="Times New Roman"/>
          <w:bCs/>
          <w:sz w:val="22"/>
          <w:szCs w:val="22"/>
        </w:rPr>
        <w:t xml:space="preserve">Priimti iš Rangovo atliktus darbus ir pasirašyti pateiktus darbų perdavimo aktus per 5 (penkias) darbo dienas nuo jų pateikimo dienos arba pasirašyti aktus su išlygomis, nurodant esamus defektus, neatitikimus nuo sutarties, techninių specifikacijų bei Lietuvos Respublikos įstatymų ir kitų norminių aktų nuostatų. Šis terminas atidedamas, jeigu Užsakovas pageidauja papildomos ar detalizuotos informacijos apie atliktus darbus ar naudotas medžiagas. </w:t>
      </w:r>
    </w:p>
    <w:p w14:paraId="0213D6A5"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60"/>
        <w:jc w:val="both"/>
        <w:rPr>
          <w:rFonts w:eastAsia="Times New Roman"/>
          <w:bCs/>
          <w:sz w:val="22"/>
          <w:szCs w:val="22"/>
        </w:rPr>
      </w:pPr>
      <w:r w:rsidRPr="00527310">
        <w:rPr>
          <w:rFonts w:eastAsia="Times New Roman"/>
          <w:bCs/>
          <w:sz w:val="22"/>
          <w:szCs w:val="22"/>
        </w:rPr>
        <w:t>Už tinkamai ir laiku atliktus darbus pagal pateiktą PVM sąskaitą-faktūrą sumokėti sutartyje nustatyta tvarka.</w:t>
      </w:r>
    </w:p>
    <w:p w14:paraId="4E1E342F"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60"/>
        <w:jc w:val="both"/>
        <w:rPr>
          <w:rFonts w:eastAsia="Times New Roman"/>
          <w:bCs/>
          <w:sz w:val="22"/>
          <w:szCs w:val="22"/>
        </w:rPr>
      </w:pPr>
      <w:r w:rsidRPr="00527310">
        <w:rPr>
          <w:rFonts w:eastAsia="Times New Roman"/>
          <w:bCs/>
          <w:sz w:val="22"/>
          <w:szCs w:val="22"/>
        </w:rPr>
        <w:t>Už Sutarties vykdymą atsakingu paskirti: vardas pavardė, tel. Nr. +370 ..., el. paštas ...</w:t>
      </w:r>
      <w:hyperlink r:id="rId16" w:history="1">
        <w:r w:rsidRPr="00527310">
          <w:rPr>
            <w:rStyle w:val="Hyperlink"/>
            <w:bCs/>
            <w:sz w:val="22"/>
            <w:szCs w:val="22"/>
          </w:rPr>
          <w:t>@santa.lt</w:t>
        </w:r>
      </w:hyperlink>
      <w:r w:rsidRPr="00527310">
        <w:rPr>
          <w:rFonts w:eastAsia="Times New Roman"/>
          <w:bCs/>
          <w:sz w:val="22"/>
          <w:szCs w:val="22"/>
          <w:u w:val="single"/>
        </w:rPr>
        <w:t xml:space="preserve">. </w:t>
      </w:r>
    </w:p>
    <w:p w14:paraId="77C4CA69"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60"/>
        <w:jc w:val="both"/>
        <w:rPr>
          <w:rFonts w:eastAsia="Times New Roman"/>
          <w:bCs/>
          <w:sz w:val="22"/>
          <w:szCs w:val="22"/>
        </w:rPr>
      </w:pPr>
      <w:r w:rsidRPr="00527310">
        <w:rPr>
          <w:rFonts w:eastAsia="Times New Roman"/>
          <w:bCs/>
          <w:sz w:val="22"/>
          <w:szCs w:val="22"/>
        </w:rPr>
        <w:t>Už sutarties ir pakeitimų paskelbimą pagal Viešųjų pirkimų įstatymo 86 straipsnio 9 dalies nuostatas atsakingu paskirti:  vardas pavardė, el. paštas ...</w:t>
      </w:r>
      <w:hyperlink r:id="rId17" w:history="1">
        <w:r w:rsidRPr="00527310">
          <w:rPr>
            <w:rStyle w:val="Hyperlink"/>
            <w:bCs/>
            <w:sz w:val="22"/>
            <w:szCs w:val="22"/>
          </w:rPr>
          <w:t>@santa.lt</w:t>
        </w:r>
      </w:hyperlink>
      <w:r w:rsidRPr="00527310">
        <w:rPr>
          <w:rFonts w:eastAsia="Times New Roman"/>
          <w:bCs/>
          <w:sz w:val="22"/>
          <w:szCs w:val="22"/>
        </w:rPr>
        <w:t>.</w:t>
      </w:r>
    </w:p>
    <w:p w14:paraId="53961F18"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60"/>
        <w:jc w:val="both"/>
        <w:rPr>
          <w:rFonts w:eastAsia="Times New Roman"/>
          <w:bCs/>
          <w:sz w:val="22"/>
          <w:szCs w:val="22"/>
        </w:rPr>
      </w:pPr>
      <w:r w:rsidRPr="00527310">
        <w:rPr>
          <w:rFonts w:eastAsia="Times New Roman"/>
          <w:bCs/>
          <w:sz w:val="22"/>
          <w:szCs w:val="22"/>
        </w:rPr>
        <w:t>Bendradarbiauti su Rangovu ir per protingą terminą, bet ne ilgesnį kaip 5 (penkios) darbo dienos, jei Šalys nesusitaria kitaip, pareikšti savo nuomonę dėl visų dokumentų, kuriuos Rangovas pateikia Užsakovui derinimui, ir visų klausimų, kurie kyla vykdant darbus. Šalys aiškiai susitaria, kad visais atvejais bet kokia forma Užsakovo Rangovui teikiamas suderinimas, sutikimas, pritarimas, nepriklausomai nuo to, kokiu klausimu tai atliekama, nemažina Rangovo kaltės ir/ar atsakomybės už nustatytus darbų trūkumus bei defektus, teisės aktų privalomų reikalavimų pažeidimus ar dokumentų trūkumus.</w:t>
      </w:r>
    </w:p>
    <w:p w14:paraId="4133CCC9"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57"/>
        <w:jc w:val="both"/>
        <w:rPr>
          <w:rFonts w:eastAsia="Times New Roman"/>
          <w:bCs/>
          <w:sz w:val="22"/>
          <w:szCs w:val="22"/>
        </w:rPr>
      </w:pPr>
      <w:r w:rsidRPr="00527310">
        <w:rPr>
          <w:rFonts w:eastAsia="Times New Roman"/>
          <w:bCs/>
          <w:sz w:val="22"/>
          <w:szCs w:val="22"/>
        </w:rPr>
        <w:lastRenderedPageBreak/>
        <w:t>Užsakovas turi teisę:</w:t>
      </w:r>
    </w:p>
    <w:p w14:paraId="7B441887"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60"/>
        <w:jc w:val="both"/>
        <w:rPr>
          <w:rFonts w:eastAsia="Times New Roman"/>
          <w:bCs/>
          <w:sz w:val="22"/>
          <w:szCs w:val="22"/>
        </w:rPr>
      </w:pPr>
      <w:r w:rsidRPr="00527310">
        <w:rPr>
          <w:rFonts w:eastAsia="Times New Roman"/>
          <w:bCs/>
          <w:sz w:val="22"/>
          <w:szCs w:val="22"/>
        </w:rPr>
        <w:t>sulaikyti apmokėjimą kol bus pašalinti trūkumai, jeigu PVM sąskaitoje-faktūroje nurodyta neteisinga suma.</w:t>
      </w:r>
    </w:p>
    <w:p w14:paraId="7E6DE741"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25" w:right="140" w:firstLine="360"/>
        <w:jc w:val="both"/>
        <w:rPr>
          <w:rFonts w:eastAsia="Times New Roman"/>
          <w:sz w:val="22"/>
          <w:szCs w:val="22"/>
          <w:lang w:val="lt-LT"/>
        </w:rPr>
      </w:pPr>
      <w:r w:rsidRPr="00527310">
        <w:rPr>
          <w:rFonts w:eastAsia="Times New Roman"/>
          <w:sz w:val="22"/>
          <w:szCs w:val="22"/>
        </w:rPr>
        <w:t>Nustatęs trūkumus, dėl kurių darbų rezultato neįmanoma naudoti pagal šioje sutartyje numatytą paskirtį ar jei Rangovas Užsakovo nurodomų trūkumų nepašalina, Užsakovas turi teisę atsisakyti priimti darbų rezultatą.</w:t>
      </w:r>
    </w:p>
    <w:p w14:paraId="594D9E53" w14:textId="77777777" w:rsidR="000D0DBF" w:rsidRPr="00527310" w:rsidRDefault="000D0DBF" w:rsidP="002E2AC5">
      <w:pPr>
        <w:tabs>
          <w:tab w:val="left" w:pos="709"/>
        </w:tabs>
        <w:ind w:left="426" w:right="140"/>
        <w:jc w:val="both"/>
        <w:rPr>
          <w:rFonts w:eastAsia="Times New Roman"/>
          <w:sz w:val="22"/>
          <w:szCs w:val="22"/>
        </w:rPr>
      </w:pPr>
    </w:p>
    <w:p w14:paraId="11BFBDC8"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b/>
          <w:sz w:val="22"/>
          <w:szCs w:val="22"/>
        </w:rPr>
      </w:pPr>
      <w:r w:rsidRPr="00527310">
        <w:rPr>
          <w:rFonts w:eastAsia="Times New Roman"/>
          <w:b/>
          <w:sz w:val="22"/>
          <w:szCs w:val="22"/>
        </w:rPr>
        <w:t>Rangovo pareigos ir teisės</w:t>
      </w:r>
    </w:p>
    <w:p w14:paraId="03E05D27"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bCs/>
          <w:sz w:val="22"/>
          <w:szCs w:val="22"/>
        </w:rPr>
      </w:pPr>
      <w:r w:rsidRPr="00527310">
        <w:rPr>
          <w:rFonts w:eastAsia="Times New Roman"/>
          <w:bCs/>
          <w:sz w:val="22"/>
          <w:szCs w:val="22"/>
        </w:rPr>
        <w:t>Rangovas įsipareigoja:</w:t>
      </w:r>
    </w:p>
    <w:p w14:paraId="51625D2F"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Atlikti darbus pagal šios sutarties ir viešojo pirkimo dokumentų reikalavimus.</w:t>
      </w:r>
    </w:p>
    <w:p w14:paraId="459DC0DF"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contextualSpacing/>
        <w:jc w:val="both"/>
        <w:rPr>
          <w:rFonts w:eastAsia="Times New Roman"/>
          <w:sz w:val="22"/>
          <w:szCs w:val="22"/>
        </w:rPr>
      </w:pPr>
      <w:r w:rsidRPr="00527310">
        <w:rPr>
          <w:rFonts w:eastAsia="Times New Roman"/>
          <w:sz w:val="22"/>
          <w:szCs w:val="22"/>
        </w:rPr>
        <w:t>Darbų atlikimo eiliškumą, naudotinas medžiagas, įrengimus prieš atliekant darbus suderinti su asmeniu atsakingu už Sutarties vykdymą.</w:t>
      </w:r>
    </w:p>
    <w:p w14:paraId="4FFCFAF6"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contextualSpacing/>
        <w:jc w:val="both"/>
        <w:rPr>
          <w:rFonts w:eastAsia="Times New Roman"/>
          <w:sz w:val="22"/>
          <w:szCs w:val="22"/>
        </w:rPr>
      </w:pPr>
      <w:r w:rsidRPr="00527310">
        <w:rPr>
          <w:rFonts w:eastAsia="Times New Roman"/>
          <w:sz w:val="22"/>
          <w:szCs w:val="22"/>
        </w:rPr>
        <w:t>Sutartyje, techninėje specifikacijoje nustatytais terminais ir tvarka tinkamai atliktus darbų rezultatus perduoti Užsakovui.</w:t>
      </w:r>
    </w:p>
    <w:p w14:paraId="373481F0"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 xml:space="preserve">Garantuoti, kad tretieji asmenys neturi teisės uždrausti ar kliudyti atlikti darbus pagal Rangovo parengtus techninius dokumentus. </w:t>
      </w:r>
    </w:p>
    <w:p w14:paraId="7469B478"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Užtikrinti įstatymų ir normatyvinių statybos dokumentų laikymąsi, darbo saugumą statybos aikštelėje, statybos objekto priešgaisrinę, aplinkos ir materialinių vertybių apsaugą.</w:t>
      </w:r>
    </w:p>
    <w:p w14:paraId="163D4918"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Užsakovui pareikalavus, pateikti medžiagų, įrenginių, detalių ir kitokių konstrukcijų sertifikatus, leidžiančius konkrečias medžiagas ar įrenginius naudoti Lietuvos Respublikoje.</w:t>
      </w:r>
    </w:p>
    <w:p w14:paraId="4829EDF7"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Esant poreikiui, suderinus su Užsakovu sudaryti reikalingas sutartis su tinkamai kvalifikuotais subrangovais šioje sutartyje numatytiems darbams atlikti.</w:t>
      </w:r>
    </w:p>
    <w:p w14:paraId="0B9B0B2E"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Medžiagas sandėliuoti laikantis teisės aktų bei atliktinų darbų aprašyme nustatytiems reikalavimams.</w:t>
      </w:r>
    </w:p>
    <w:p w14:paraId="56088D25"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 xml:space="preserve">Darbų atlikimo metu padarius išvadą, kad reikalingi normatyviniuose darbų atlikimo dokumentuose nenumatyti darbai, apie tai pranešti Užsakovui. Rangovas šių darbų negali atlikti be raštiško Užsakovo leidimo. </w:t>
      </w:r>
    </w:p>
    <w:p w14:paraId="211BAF71" w14:textId="7FFA848E" w:rsidR="000D0DBF" w:rsidRPr="001A3DC9"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1A3DC9">
        <w:rPr>
          <w:rFonts w:eastAsia="Times New Roman"/>
          <w:sz w:val="22"/>
          <w:szCs w:val="22"/>
        </w:rPr>
        <w:t>Savo sąskaita per 20 (dvidešimt) dienų pašalinti statybos darbų atlikimo metu bei garantiniu laikotarpiu (sutarties 5.4 punktas) išryškėjusius defektus.</w:t>
      </w:r>
      <w:r w:rsidRPr="001A3DC9">
        <w:rPr>
          <w:rFonts w:eastAsia="Calibri"/>
          <w:sz w:val="22"/>
          <w:szCs w:val="22"/>
        </w:rPr>
        <w:t xml:space="preserve"> </w:t>
      </w:r>
      <w:r w:rsidRPr="001A3DC9">
        <w:rPr>
          <w:rFonts w:eastAsia="Times New Roman"/>
          <w:sz w:val="22"/>
          <w:szCs w:val="22"/>
        </w:rPr>
        <w:t>Medžiagoms ir detalėms taikomas gamintojo garantinis terminas</w:t>
      </w:r>
      <w:r w:rsidRPr="001A3DC9">
        <w:rPr>
          <w:rFonts w:eastAsia="Times New Roman"/>
          <w:b/>
          <w:sz w:val="22"/>
          <w:szCs w:val="22"/>
        </w:rPr>
        <w:t>.</w:t>
      </w:r>
      <w:r w:rsidR="00527310" w:rsidRPr="001A3DC9">
        <w:rPr>
          <w:rFonts w:eastAsia="Times New Roman"/>
          <w:b/>
          <w:sz w:val="22"/>
          <w:szCs w:val="22"/>
        </w:rPr>
        <w:t xml:space="preserve"> </w:t>
      </w:r>
    </w:p>
    <w:p w14:paraId="3E264437"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rPr>
        <w:t>Pabaigus darbus, Rangovas per 3 (tris) dienas turi užpildyti atliktų darbų perdavimo-priėmimo aktą ir statybinių medžiagų atitikties deklaraciją bei pateikti juos Užsakovui.</w:t>
      </w:r>
    </w:p>
    <w:p w14:paraId="5D13B45E"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sz w:val="22"/>
          <w:szCs w:val="22"/>
        </w:rPr>
      </w:pPr>
      <w:r w:rsidRPr="00527310">
        <w:rPr>
          <w:rFonts w:eastAsia="Times New Roman"/>
          <w:sz w:val="22"/>
          <w:szCs w:val="22"/>
          <w:shd w:val="clear" w:color="auto" w:fill="FFFFFF"/>
        </w:rPr>
        <w:t xml:space="preserve"> Darbus vykdyti tvarkingai, neteršiant teritorijos, patalpų, tvarkingai laikyti statybos atliekas ir jas išvežti iš darbų atlikimo vietos bei pateikti pažymas/deklaracijas apie atliekų utilizavimą. </w:t>
      </w:r>
    </w:p>
    <w:p w14:paraId="57FB5170"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rFonts w:eastAsia="Times New Roman"/>
          <w:sz w:val="22"/>
          <w:szCs w:val="22"/>
          <w:shd w:val="clear" w:color="auto" w:fill="FFFFFF"/>
        </w:rPr>
      </w:pPr>
      <w:r w:rsidRPr="00527310">
        <w:rPr>
          <w:rFonts w:eastAsia="Times New Roman"/>
          <w:sz w:val="22"/>
          <w:szCs w:val="22"/>
          <w:shd w:val="clear" w:color="auto" w:fill="FFFFFF"/>
        </w:rPr>
        <w:t>Vykdydamas darbus, tinkamai vesti ir įforminti normatyvinių statybos dokumentų nurodytą darbų atlikimo dokumentaciją, o ją praradęs – savo lėšomis atkurti</w:t>
      </w:r>
      <w:r w:rsidRPr="00527310">
        <w:rPr>
          <w:rFonts w:eastAsia="Times New Roman"/>
          <w:spacing w:val="-4"/>
          <w:sz w:val="22"/>
          <w:szCs w:val="22"/>
          <w:shd w:val="clear" w:color="auto" w:fill="FFFFFF"/>
        </w:rPr>
        <w:t xml:space="preserve">. </w:t>
      </w:r>
    </w:p>
    <w:p w14:paraId="5F7026FA"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rFonts w:eastAsia="Times New Roman"/>
          <w:sz w:val="22"/>
          <w:szCs w:val="22"/>
          <w:shd w:val="clear" w:color="auto" w:fill="FFFFFF"/>
        </w:rPr>
      </w:pPr>
      <w:r w:rsidRPr="00527310">
        <w:rPr>
          <w:rFonts w:eastAsia="Times New Roman"/>
          <w:spacing w:val="-4"/>
          <w:sz w:val="22"/>
          <w:szCs w:val="22"/>
          <w:shd w:val="clear" w:color="auto" w:fill="FFFFFF"/>
        </w:rPr>
        <w:t xml:space="preserve">Vykdant darbus naudoti naujas statybines medžiagas, gaminius, naujus įrenginius ir tik pagal </w:t>
      </w:r>
      <w:r w:rsidRPr="00527310">
        <w:rPr>
          <w:rFonts w:eastAsia="Times New Roman"/>
          <w:spacing w:val="-3"/>
          <w:sz w:val="22"/>
          <w:szCs w:val="22"/>
          <w:shd w:val="clear" w:color="auto" w:fill="FFFFFF"/>
        </w:rPr>
        <w:t xml:space="preserve">techninių specifikacijų reikalavimus. Pateikti visų gaminių, medžiagų, pagamintų Lietuvoje, atitikties </w:t>
      </w:r>
      <w:r w:rsidRPr="00527310">
        <w:rPr>
          <w:rFonts w:eastAsia="Times New Roman"/>
          <w:sz w:val="22"/>
          <w:szCs w:val="22"/>
          <w:shd w:val="clear" w:color="auto" w:fill="FFFFFF"/>
        </w:rPr>
        <w:t>sertifikatus arba atitikties deklaracijas ir pasus, o importinių gaminių - Lietuvos Respublikoje galiojančius šalies gamintojos sertifikatus ir atitikties deklaracijas. Pagrindines medžiagas derinti su Užsakovu.</w:t>
      </w:r>
    </w:p>
    <w:p w14:paraId="6C94373C"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rFonts w:eastAsia="Times New Roman"/>
          <w:sz w:val="22"/>
          <w:szCs w:val="22"/>
          <w:shd w:val="clear" w:color="auto" w:fill="FFFFFF"/>
        </w:rPr>
      </w:pPr>
      <w:r w:rsidRPr="00527310">
        <w:rPr>
          <w:rFonts w:eastAsia="Times New Roman"/>
          <w:spacing w:val="-1"/>
          <w:sz w:val="22"/>
          <w:szCs w:val="22"/>
          <w:shd w:val="clear" w:color="auto" w:fill="FFFFFF"/>
        </w:rPr>
        <w:t xml:space="preserve">Savo lėšomis pašalinti defektus per technologiškai įmanomai trumpiausią laiką nuo defekto nustatymo momento darbų vykdymo metu </w:t>
      </w:r>
      <w:r w:rsidRPr="00527310">
        <w:rPr>
          <w:rFonts w:eastAsia="Times New Roman"/>
          <w:sz w:val="22"/>
          <w:szCs w:val="22"/>
          <w:shd w:val="clear" w:color="auto" w:fill="FFFFFF"/>
        </w:rPr>
        <w:t>bei garantiniu laikotarpiu.</w:t>
      </w:r>
    </w:p>
    <w:p w14:paraId="0D17E0A7"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rFonts w:eastAsia="Times New Roman"/>
          <w:sz w:val="22"/>
          <w:szCs w:val="22"/>
          <w:shd w:val="clear" w:color="auto" w:fill="FFFFFF"/>
        </w:rPr>
      </w:pPr>
      <w:r w:rsidRPr="00527310">
        <w:rPr>
          <w:rFonts w:eastAsia="Times New Roman"/>
          <w:spacing w:val="-3"/>
          <w:sz w:val="22"/>
          <w:szCs w:val="22"/>
          <w:shd w:val="clear" w:color="auto" w:fill="FFFFFF"/>
        </w:rPr>
        <w:t xml:space="preserve">Darbus vykdyti pagal statybos normų reikalavimus. Pirkimo pasiūlyme praleistus, sumažintus </w:t>
      </w:r>
      <w:r w:rsidRPr="00527310">
        <w:rPr>
          <w:rFonts w:eastAsia="Times New Roman"/>
          <w:sz w:val="22"/>
          <w:szCs w:val="22"/>
          <w:shd w:val="clear" w:color="auto" w:fill="FFFFFF"/>
        </w:rPr>
        <w:t xml:space="preserve">arba neįkainotus darbus ir medžiagas, </w:t>
      </w:r>
      <w:r w:rsidRPr="00527310">
        <w:rPr>
          <w:rFonts w:eastAsia="Times New Roman"/>
          <w:spacing w:val="-4"/>
          <w:sz w:val="22"/>
          <w:szCs w:val="22"/>
          <w:shd w:val="clear" w:color="auto" w:fill="FFFFFF"/>
        </w:rPr>
        <w:t>kuriuos Rangovas, remiantis įprastine veiklos praktika, privalėjo ir galėjo įkainoti, tai taip pat buvo nurodyta Užsakovo</w:t>
      </w:r>
      <w:r w:rsidRPr="00527310">
        <w:rPr>
          <w:rFonts w:eastAsia="Times New Roman"/>
          <w:b/>
          <w:spacing w:val="-4"/>
          <w:sz w:val="22"/>
          <w:szCs w:val="22"/>
          <w:shd w:val="clear" w:color="auto" w:fill="FFFFFF"/>
        </w:rPr>
        <w:t xml:space="preserve"> </w:t>
      </w:r>
      <w:r w:rsidRPr="00527310">
        <w:rPr>
          <w:rFonts w:eastAsia="Times New Roman"/>
          <w:spacing w:val="-4"/>
          <w:sz w:val="22"/>
          <w:szCs w:val="22"/>
          <w:shd w:val="clear" w:color="auto" w:fill="FFFFFF"/>
        </w:rPr>
        <w:t>pateiktoje dokumentacijoje,</w:t>
      </w:r>
      <w:r w:rsidRPr="00527310">
        <w:rPr>
          <w:rFonts w:eastAsia="Times New Roman"/>
          <w:sz w:val="22"/>
          <w:szCs w:val="22"/>
          <w:shd w:val="clear" w:color="auto" w:fill="FFFFFF"/>
        </w:rPr>
        <w:t xml:space="preserve"> technologiškai būtinas atliekant Statinio konstruktyvą bei </w:t>
      </w:r>
      <w:r w:rsidRPr="00527310">
        <w:rPr>
          <w:rFonts w:eastAsia="Times New Roman"/>
          <w:spacing w:val="-3"/>
          <w:sz w:val="22"/>
          <w:szCs w:val="22"/>
          <w:shd w:val="clear" w:color="auto" w:fill="FFFFFF"/>
        </w:rPr>
        <w:t>naudojant numatytą technologiją, papildomais darbais nepripažinti ir atlikti savo sąskaita.</w:t>
      </w:r>
    </w:p>
    <w:p w14:paraId="681210DA"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rFonts w:eastAsia="Times New Roman"/>
          <w:sz w:val="22"/>
          <w:szCs w:val="22"/>
          <w:shd w:val="clear" w:color="auto" w:fill="FFFFFF"/>
        </w:rPr>
      </w:pPr>
      <w:r w:rsidRPr="00527310">
        <w:rPr>
          <w:rFonts w:eastAsia="Times New Roman"/>
          <w:sz w:val="22"/>
          <w:szCs w:val="22"/>
          <w:shd w:val="clear" w:color="auto" w:fill="FFFFFF"/>
        </w:rPr>
        <w:t>Atsakyti į visų rūšių Užsakovo raštus (pretenzijas ir kitus aktus) ne vėliau kaip per 5 (penkias) darbo dienas.</w:t>
      </w:r>
    </w:p>
    <w:p w14:paraId="181D5F27"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rFonts w:eastAsia="Times New Roman"/>
          <w:sz w:val="22"/>
          <w:szCs w:val="22"/>
          <w:shd w:val="clear" w:color="auto" w:fill="FFFFFF"/>
        </w:rPr>
      </w:pPr>
      <w:r w:rsidRPr="00527310">
        <w:rPr>
          <w:rFonts w:eastAsia="Times New Roman"/>
          <w:sz w:val="22"/>
          <w:szCs w:val="22"/>
          <w:shd w:val="clear" w:color="auto" w:fill="FFFFFF"/>
        </w:rPr>
        <w:t xml:space="preserve"> Per protingą terminą, bet ne ilgiau kaip per 5 (penkias) dienas profesionaliai reaguoti į Užsakovo nurodymus dėl darbų atlikimo, kitus teisėtus Užsakovo nurodymus bei Rangovui pareikštas pastabas dėl Sutarties vykdymo trūkumų.</w:t>
      </w:r>
    </w:p>
    <w:p w14:paraId="39D81A7C"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lang w:eastAsia="lt-LT"/>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 xml:space="preserve"> Rangovas Sutarties galiojimo laikotarpiu turi teisę:</w:t>
      </w:r>
    </w:p>
    <w:p w14:paraId="327CCD2E"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remtis subtiekėjais, kurie nurodyti Pasiūlyme, jeigu vykdant Sutartį jie pasitelkiami: /nurodyti/; taip pat tais subtiekėjais, kurie pakeisti ar pasitelkti naujai Sutarties vykdymo metu, laikantis šios Sutarties reikalavimų. Už visų šia Sutartimi prisiimtų įsipareigojimų vykdymą atsako Rangovas;</w:t>
      </w:r>
    </w:p>
    <w:p w14:paraId="78D83825"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 xml:space="preserve">Subtiekėjo, nurodyto Sutarties 3.2.1 punkte, keitimas galimas tik tais atvejais kai tai susiję su subtiekėjo bankrotu, restruktūrizavimu, teisės verstis veikla, reikalinga Sutarčiai vykdyti, atėmimu ir kitomis panašiomis aplinkybėmis. Subtiekėjo keitimas galimas tik prieš tai raštu pranešus Užsakovui apie tokio keitimo būtinybę ir gavus raštišką Užsakovo sutikimą. Keičiamas (-i) subtiekėjas (-ai) turi neturėti pašalinimo pagrindų (jei pirkimo dokumentuose tokie buvo keliami) ir turėti ne žemesnę, nei nurodyta pirkimo dokumentuose, kvalifikaciją (jei tokia buvo keliama) bei pateikti tai įrodančius dokumentus. Jeigu Rangovas Sutarties vykdymo metu nori pasitelkti naujus subtiekėjus, kurie nebuvo nurodyti Pasiūlyme, jis privalo apie tai raštu informuoti </w:t>
      </w:r>
      <w:r w:rsidRPr="00527310">
        <w:rPr>
          <w:sz w:val="22"/>
          <w:szCs w:val="22"/>
          <w:shd w:val="clear" w:color="auto" w:fill="FFFFFF"/>
          <w14:textOutline w14:w="0" w14:cap="flat" w14:cmpd="sng" w14:algn="ctr">
            <w14:noFill/>
            <w14:prstDash w14:val="solid"/>
            <w14:bevel/>
          </w14:textOutline>
        </w:rPr>
        <w:lastRenderedPageBreak/>
        <w:t xml:space="preserve">Užsakovą bei kartu su informacija apie naujus subtiekėjus pateikti ir subtiekėjo pašalinimo pagrindų nebuvimą patvirtinančius dokumentus ir dokumentus, patvirtinančius kvalifikacijos reikalavimų atitikimą (jeigu tokie buvo keliami). </w:t>
      </w:r>
    </w:p>
    <w:p w14:paraId="19EEECDD" w14:textId="77777777" w:rsidR="000D0DBF" w:rsidRPr="00527310" w:rsidRDefault="000D0DBF" w:rsidP="001E1B9F">
      <w:pPr>
        <w:ind w:right="140" w:firstLine="426"/>
        <w:jc w:val="both"/>
        <w:rPr>
          <w:rFonts w:eastAsia="Times New Roman"/>
          <w:sz w:val="22"/>
          <w:szCs w:val="22"/>
        </w:rPr>
      </w:pPr>
    </w:p>
    <w:p w14:paraId="7E0192DA"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jc w:val="both"/>
        <w:rPr>
          <w:rFonts w:eastAsia="Times New Roman"/>
          <w:b/>
          <w:sz w:val="22"/>
          <w:szCs w:val="22"/>
        </w:rPr>
      </w:pPr>
      <w:r w:rsidRPr="00527310">
        <w:rPr>
          <w:rFonts w:eastAsia="Times New Roman"/>
          <w:b/>
          <w:sz w:val="22"/>
          <w:szCs w:val="22"/>
        </w:rPr>
        <w:t>Atsiskaitymai tarp šalių</w:t>
      </w:r>
    </w:p>
    <w:p w14:paraId="1D6BBAB8"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432" w:right="140" w:firstLine="360"/>
        <w:contextualSpacing/>
        <w:jc w:val="both"/>
        <w:rPr>
          <w:rFonts w:eastAsia="Times New Roman"/>
          <w:i/>
          <w:sz w:val="22"/>
          <w:szCs w:val="22"/>
        </w:rPr>
      </w:pPr>
      <w:r w:rsidRPr="00527310">
        <w:rPr>
          <w:rFonts w:eastAsia="Times New Roman"/>
          <w:sz w:val="22"/>
          <w:szCs w:val="22"/>
        </w:rPr>
        <w:t xml:space="preserve">Atsiskaitymai atliekami pagal Rangovo Užsakovui pateiktas PVM sąskaitas faktūras, išrašytas pasirašytų atliktų darbų perdavimo-priėmimo aktų (be trūkumų) pagrindu, ir Užsakovo apmokamos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w:t>
      </w:r>
      <w:proofErr w:type="gramStart"/>
      <w:r w:rsidRPr="00527310">
        <w:rPr>
          <w:rFonts w:eastAsia="Times New Roman"/>
          <w:sz w:val="22"/>
          <w:szCs w:val="22"/>
        </w:rPr>
        <w:t>PVM  sąskaitoje</w:t>
      </w:r>
      <w:proofErr w:type="gramEnd"/>
      <w:r w:rsidRPr="00527310">
        <w:rPr>
          <w:rFonts w:eastAsia="Times New Roman"/>
          <w:sz w:val="22"/>
          <w:szCs w:val="22"/>
        </w:rPr>
        <w:t xml:space="preserve"> faktūroje turi būti nurodytas Sutarties numeris ir data.</w:t>
      </w:r>
    </w:p>
    <w:p w14:paraId="48E6F2B2"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contextualSpacing/>
        <w:jc w:val="both"/>
        <w:rPr>
          <w:rFonts w:eastAsia="Times New Roman"/>
          <w:i/>
          <w:sz w:val="22"/>
          <w:szCs w:val="22"/>
        </w:rPr>
      </w:pPr>
      <w:r w:rsidRPr="00527310">
        <w:rPr>
          <w:rFonts w:eastAsia="Times New Roman"/>
          <w:sz w:val="22"/>
          <w:szCs w:val="22"/>
        </w:rPr>
        <w:t>Pridėtinės vertės mokesčio sąskaitos faktūros, kreditiniai ir debetiniai dokumentai bei avansinės sąskaitos turi būti teikiami naudojantis informacinės sistemos „</w:t>
      </w:r>
      <w:proofErr w:type="gramStart"/>
      <w:r w:rsidRPr="00527310">
        <w:rPr>
          <w:rFonts w:eastAsia="Times New Roman"/>
          <w:sz w:val="22"/>
          <w:szCs w:val="22"/>
        </w:rPr>
        <w:t>SABIS“ priemonėmis</w:t>
      </w:r>
      <w:proofErr w:type="gramEnd"/>
      <w:r w:rsidRPr="00527310">
        <w:rPr>
          <w:rFonts w:eastAsia="Times New Roman"/>
          <w:sz w:val="22"/>
          <w:szCs w:val="22"/>
        </w:rPr>
        <w:t>. Mokėjimo dokumentų nepateikus „</w:t>
      </w:r>
      <w:proofErr w:type="gramStart"/>
      <w:r w:rsidRPr="00527310">
        <w:rPr>
          <w:rFonts w:eastAsia="Times New Roman"/>
          <w:sz w:val="22"/>
          <w:szCs w:val="22"/>
        </w:rPr>
        <w:t>SABIS“ priemonėmis</w:t>
      </w:r>
      <w:proofErr w:type="gramEnd"/>
      <w:r w:rsidRPr="00527310">
        <w:rPr>
          <w:rFonts w:eastAsia="Times New Roman"/>
          <w:sz w:val="22"/>
          <w:szCs w:val="22"/>
        </w:rPr>
        <w:t xml:space="preserve">, Užsakovas turi teisę neatlikti mokėjimo. </w:t>
      </w:r>
    </w:p>
    <w:p w14:paraId="5EF965F0"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432" w:right="140" w:firstLine="360"/>
        <w:contextualSpacing/>
        <w:jc w:val="both"/>
        <w:rPr>
          <w:rFonts w:eastAsia="Times New Roman"/>
          <w:sz w:val="22"/>
          <w:szCs w:val="22"/>
        </w:rPr>
      </w:pPr>
      <w:r w:rsidRPr="00527310">
        <w:rPr>
          <w:rFonts w:eastAsia="Times New Roman"/>
          <w:sz w:val="22"/>
          <w:szCs w:val="22"/>
        </w:rPr>
        <w:t>Rangovas įsipareigoja už panaudotus energetinius bei kitokius resursus apmokėti Užsakovui pagal šalių pasirašytą išteklių sunaudojimo aktą.</w:t>
      </w:r>
    </w:p>
    <w:p w14:paraId="20C888C6"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32" w:right="140" w:firstLine="360"/>
        <w:contextualSpacing/>
        <w:jc w:val="both"/>
        <w:rPr>
          <w:rFonts w:eastAsia="Times New Roman"/>
          <w:sz w:val="22"/>
          <w:szCs w:val="22"/>
        </w:rPr>
      </w:pPr>
      <w:r w:rsidRPr="00527310">
        <w:rPr>
          <w:rFonts w:eastAsia="Times New Roman"/>
          <w:sz w:val="22"/>
          <w:szCs w:val="22"/>
        </w:rPr>
        <w:t>Užsakovas numato tiesioginio atsiskaitymo su subrangovais galimybę, vadovaujantis šiame punkte nustatyta tvarka. Užsakovas ne vėliau kaip per 3 (tris) darbo dienas nuo šios Sutarties 8.1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4833CC93" w14:textId="77777777" w:rsidR="000D0DBF" w:rsidRPr="00527310" w:rsidRDefault="000D0DBF" w:rsidP="000D0DBF">
      <w:pPr>
        <w:tabs>
          <w:tab w:val="left" w:pos="426"/>
        </w:tabs>
        <w:ind w:left="480" w:right="140"/>
        <w:contextualSpacing/>
        <w:jc w:val="both"/>
        <w:rPr>
          <w:rFonts w:eastAsia="Times New Roman"/>
          <w:sz w:val="22"/>
          <w:szCs w:val="22"/>
        </w:rPr>
      </w:pPr>
    </w:p>
    <w:p w14:paraId="063C0989"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32" w:right="140" w:firstLine="360"/>
        <w:jc w:val="both"/>
        <w:rPr>
          <w:rFonts w:eastAsia="Times New Roman"/>
          <w:b/>
          <w:sz w:val="22"/>
          <w:szCs w:val="22"/>
        </w:rPr>
      </w:pPr>
      <w:r w:rsidRPr="00527310">
        <w:rPr>
          <w:rFonts w:eastAsia="Times New Roman"/>
          <w:b/>
          <w:sz w:val="22"/>
          <w:szCs w:val="22"/>
        </w:rPr>
        <w:t>Šalių atsakomybė</w:t>
      </w:r>
    </w:p>
    <w:p w14:paraId="48466FFC"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432" w:right="140" w:firstLine="360"/>
        <w:contextualSpacing/>
        <w:jc w:val="both"/>
        <w:rPr>
          <w:rFonts w:eastAsia="Times New Roman"/>
          <w:sz w:val="22"/>
          <w:szCs w:val="22"/>
        </w:rPr>
      </w:pPr>
      <w:r w:rsidRPr="00527310">
        <w:rPr>
          <w:rFonts w:eastAsia="Times New Roman"/>
          <w:sz w:val="22"/>
          <w:szCs w:val="22"/>
        </w:rPr>
        <w:t>Rangovas atsako Užsakovui už nukrypimus nuo normatyvinių dokumentų reikalavimų, už statinio patvarumo ar atsparumo sumažėjimą ar netekimą ir atlygina Užsakovui dėl to patirtą žalą.</w:t>
      </w:r>
    </w:p>
    <w:p w14:paraId="5142FE9F" w14:textId="3E807394"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32" w:right="140" w:firstLine="360"/>
        <w:contextualSpacing/>
        <w:jc w:val="both"/>
        <w:rPr>
          <w:rFonts w:eastAsia="Times New Roman"/>
          <w:sz w:val="22"/>
          <w:szCs w:val="22"/>
        </w:rPr>
      </w:pPr>
      <w:r w:rsidRPr="00527310">
        <w:rPr>
          <w:rFonts w:eastAsia="Times New Roman"/>
          <w:sz w:val="22"/>
          <w:szCs w:val="22"/>
        </w:rPr>
        <w:t>Rangovui 1.4 punkte nurodytu laiku neįvykdžius darbų, Rangovo vėluojamų suteikti darbų kaina mažinama 0,02 % (</w:t>
      </w:r>
      <w:r w:rsidRPr="00527310">
        <w:rPr>
          <w:rFonts w:eastAsia="Times New Roman"/>
          <w:kern w:val="2"/>
          <w:sz w:val="22"/>
          <w:szCs w:val="22"/>
        </w:rPr>
        <w:t xml:space="preserve">dvi šimtąsias) procento dydžio delspinigiais </w:t>
      </w:r>
      <w:r w:rsidRPr="00527310">
        <w:rPr>
          <w:rFonts w:eastAsia="Times New Roman"/>
          <w:sz w:val="22"/>
          <w:szCs w:val="22"/>
        </w:rPr>
        <w:t>nuo vėluojamos suteikti darbų vertės (be PVM) už kiekvieną termino praleidimo dieną.</w:t>
      </w:r>
    </w:p>
    <w:p w14:paraId="122EFF11"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432" w:right="140" w:firstLine="360"/>
        <w:contextualSpacing/>
        <w:jc w:val="both"/>
        <w:rPr>
          <w:rFonts w:eastAsia="Times New Roman"/>
          <w:sz w:val="22"/>
          <w:szCs w:val="22"/>
        </w:rPr>
      </w:pPr>
      <w:r w:rsidRPr="00527310">
        <w:rPr>
          <w:rFonts w:eastAsia="Times New Roman"/>
          <w:sz w:val="22"/>
          <w:szCs w:val="22"/>
        </w:rPr>
        <w:t>Užsakovas delspinigius išskaičiuoja iš Rangovui mokėtinų sumų.</w:t>
      </w:r>
    </w:p>
    <w:p w14:paraId="6F5688BD" w14:textId="77777777" w:rsidR="001E1B9F" w:rsidRPr="001B5BF6" w:rsidRDefault="000D0DBF" w:rsidP="00EF4BB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432" w:right="140" w:firstLine="360"/>
        <w:contextualSpacing/>
        <w:jc w:val="both"/>
        <w:rPr>
          <w:rFonts w:eastAsia="Times New Roman"/>
          <w:sz w:val="22"/>
          <w:szCs w:val="22"/>
        </w:rPr>
      </w:pPr>
      <w:r w:rsidRPr="001E1B9F">
        <w:rPr>
          <w:rFonts w:eastAsia="Times New Roman"/>
          <w:sz w:val="22"/>
          <w:szCs w:val="22"/>
        </w:rPr>
        <w:t>Rangovas atsako už objekto defektus, jeigu jie buvo nustatyti nuo darbų atlikimo pagal CK 6.698 straipsnį, t. y. atliktų darbų</w:t>
      </w:r>
      <w:r w:rsidRPr="001E1B9F">
        <w:rPr>
          <w:rFonts w:eastAsia="Times New Roman"/>
          <w:b/>
          <w:bCs/>
          <w:sz w:val="22"/>
          <w:szCs w:val="22"/>
        </w:rPr>
        <w:t xml:space="preserve"> </w:t>
      </w:r>
      <w:r w:rsidRPr="001E1B9F">
        <w:rPr>
          <w:rFonts w:eastAsia="Times New Roman"/>
          <w:sz w:val="22"/>
          <w:szCs w:val="22"/>
        </w:rPr>
        <w:t xml:space="preserve">garantinis terminas pradedamas skaičiuoti nuo darbų perdavimo-priėmimo akto (be trūkumų) pasirašymo dienos. Šis terminas negali būti trumpesnis kaip 5 (penki) metai, paslėptų statinio elementų (konstrukcijų, vamzdynų ir kt.) – 10 (dešimt) metų, o jeigu šiuose elementuose buvo nustatyta tyčia paslėptų defektų – 20 (dvidešimt) metų. </w:t>
      </w:r>
      <w:r w:rsidRPr="001B5BF6">
        <w:rPr>
          <w:rFonts w:eastAsia="Times New Roman"/>
          <w:sz w:val="22"/>
          <w:szCs w:val="22"/>
        </w:rPr>
        <w:t xml:space="preserve">Krovininiam liftui taikomas gamintojo nustatytas garantinis, tačiau ne trumpesnis nei </w:t>
      </w:r>
      <w:r w:rsidRPr="001B5BF6">
        <w:rPr>
          <w:rFonts w:eastAsia="Times New Roman"/>
          <w:b/>
          <w:sz w:val="22"/>
          <w:szCs w:val="22"/>
        </w:rPr>
        <w:t xml:space="preserve">36 </w:t>
      </w:r>
      <w:r w:rsidRPr="001B5BF6">
        <w:rPr>
          <w:rFonts w:eastAsia="Times New Roman"/>
          <w:sz w:val="22"/>
          <w:szCs w:val="22"/>
        </w:rPr>
        <w:t>mėn. nuo darbų priėmimo perdavimo akto pasirašymo dienos</w:t>
      </w:r>
      <w:r w:rsidRPr="001B5BF6">
        <w:rPr>
          <w:rFonts w:eastAsia="Times New Roman"/>
          <w:b/>
          <w:sz w:val="22"/>
          <w:szCs w:val="22"/>
        </w:rPr>
        <w:t>.</w:t>
      </w:r>
    </w:p>
    <w:p w14:paraId="57F23CA1" w14:textId="65C8A19C" w:rsidR="000D0DBF" w:rsidRPr="001E1B9F" w:rsidRDefault="000D0DBF" w:rsidP="00EF4BB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432" w:right="140" w:firstLine="360"/>
        <w:contextualSpacing/>
        <w:jc w:val="both"/>
        <w:rPr>
          <w:rFonts w:eastAsia="Times New Roman"/>
          <w:sz w:val="22"/>
          <w:szCs w:val="22"/>
        </w:rPr>
      </w:pPr>
      <w:r w:rsidRPr="001E1B9F">
        <w:rPr>
          <w:rFonts w:eastAsia="Times New Roman"/>
          <w:sz w:val="22"/>
          <w:szCs w:val="22"/>
        </w:rPr>
        <w:t>Jei Užsakovas dėl savo kaltės vėluoja atsiskaityti su Rangovu per sutarties 4.1. punkte numatytą terminą, Rangovas turi teisę iš Užsakovo reikalauti 0,02 % (</w:t>
      </w:r>
      <w:r w:rsidRPr="001E1B9F">
        <w:rPr>
          <w:rFonts w:eastAsia="Times New Roman"/>
          <w:kern w:val="2"/>
          <w:sz w:val="22"/>
          <w:szCs w:val="22"/>
        </w:rPr>
        <w:t>dvi šimtąsias) procento dydžio</w:t>
      </w:r>
      <w:r w:rsidRPr="001E1B9F">
        <w:rPr>
          <w:rFonts w:eastAsia="Times New Roman"/>
          <w:sz w:val="22"/>
          <w:szCs w:val="22"/>
        </w:rPr>
        <w:t xml:space="preserve"> delspinigių nuo vėluojamos sumokėti sumos (be PVM).</w:t>
      </w:r>
    </w:p>
    <w:p w14:paraId="030CDCF6"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432" w:right="140" w:firstLine="360"/>
        <w:contextualSpacing/>
        <w:jc w:val="both"/>
        <w:rPr>
          <w:rFonts w:eastAsia="Times New Roman"/>
          <w:sz w:val="22"/>
          <w:szCs w:val="22"/>
        </w:rPr>
      </w:pPr>
      <w:r w:rsidRPr="00527310">
        <w:rPr>
          <w:rFonts w:eastAsia="Times New Roman"/>
          <w:sz w:val="22"/>
          <w:szCs w:val="22"/>
        </w:rPr>
        <w:t>Rangovas privalo atlyginti žalą, kurią Užsakovo, Užsakovo turto nuomininkų, bendrasavininkių, kitų teisėtai Objekte esančių trečiųjų asmenų turtui ir/ar sveikatai darbų vykdymo metu padarė Rangovo darbuotojai ar pasitelkti tretieji asmenys. Praradus ar sužalojus Užsakovo turtą, o taip pat esant kitoms šiame papunktyje numatytoms aplinkybėms, Užsakovas apie tai turi būti nedelsiant informuotas ir jam ar kitiems asmenims turi būti atlyginta Rangovo darbuotojų ar pasitelktų trečiųjų asmenų padaryta žala.</w:t>
      </w:r>
    </w:p>
    <w:p w14:paraId="1F856F22"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432" w:right="140" w:firstLine="360"/>
        <w:contextualSpacing/>
        <w:jc w:val="both"/>
        <w:rPr>
          <w:rFonts w:eastAsia="Times New Roman"/>
          <w:sz w:val="22"/>
          <w:szCs w:val="22"/>
        </w:rPr>
      </w:pPr>
      <w:r w:rsidRPr="00527310">
        <w:rPr>
          <w:rFonts w:eastAsia="Times New Roman"/>
          <w:sz w:val="22"/>
          <w:szCs w:val="22"/>
        </w:rPr>
        <w:t xml:space="preserve">Jei sutartis nutraukiama dėl esminio sutarties pažeidimo, kaltoji Šalis privalo sumokėti - 10 (dešimt) procentų baudą nuo pradinės sutarties vertės ir atlyginti kitus nukentėjusios Šalies ir (ar) trečiųjų šalių patirtas išlaidas, nuostolius. </w:t>
      </w:r>
    </w:p>
    <w:p w14:paraId="5D0533CF" w14:textId="474F8CCD"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432" w:right="140" w:firstLine="360"/>
        <w:contextualSpacing/>
        <w:jc w:val="both"/>
        <w:rPr>
          <w:rFonts w:eastAsia="Times New Roman"/>
          <w:sz w:val="22"/>
          <w:szCs w:val="22"/>
        </w:rPr>
      </w:pPr>
      <w:r w:rsidRPr="00527310">
        <w:rPr>
          <w:rFonts w:eastAsia="Times New Roman"/>
          <w:sz w:val="22"/>
          <w:szCs w:val="22"/>
        </w:rPr>
        <w:t>Šalys visas pagal Sutartį priskaičiuotas netesybas (baudas, delspinigius) į kitos Šalies atsiskaitomąją banko sąskaitą privalo sumokėti per 10</w:t>
      </w:r>
      <w:r w:rsidR="00473029">
        <w:rPr>
          <w:rFonts w:eastAsia="Times New Roman"/>
          <w:sz w:val="22"/>
          <w:szCs w:val="22"/>
        </w:rPr>
        <w:t xml:space="preserve"> (dešimt)</w:t>
      </w:r>
      <w:r w:rsidRPr="00527310">
        <w:rPr>
          <w:rFonts w:eastAsia="Times New Roman"/>
          <w:sz w:val="22"/>
          <w:szCs w:val="22"/>
        </w:rPr>
        <w:t xml:space="preserve"> darbo dienų (išskyrus atvejus kai gali būti taikoma sutarties 5.3 punkto nuostata).</w:t>
      </w:r>
    </w:p>
    <w:p w14:paraId="2BA16F7B" w14:textId="77777777" w:rsidR="000D0DBF" w:rsidRPr="00527310" w:rsidRDefault="000D0DBF" w:rsidP="000D0DBF">
      <w:pPr>
        <w:tabs>
          <w:tab w:val="left" w:pos="426"/>
        </w:tabs>
        <w:ind w:left="480" w:right="140"/>
        <w:contextualSpacing/>
        <w:jc w:val="both"/>
        <w:rPr>
          <w:rFonts w:eastAsia="Times New Roman"/>
          <w:sz w:val="22"/>
          <w:szCs w:val="22"/>
        </w:rPr>
      </w:pPr>
    </w:p>
    <w:p w14:paraId="6B3E8F02"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331" w:right="140" w:firstLine="360"/>
        <w:contextualSpacing/>
        <w:jc w:val="both"/>
        <w:rPr>
          <w:rFonts w:eastAsia="Times New Roman"/>
          <w:b/>
          <w:sz w:val="22"/>
          <w:szCs w:val="22"/>
        </w:rPr>
      </w:pPr>
      <w:r w:rsidRPr="00527310">
        <w:rPr>
          <w:rFonts w:eastAsia="Times New Roman"/>
          <w:b/>
          <w:sz w:val="22"/>
          <w:szCs w:val="22"/>
        </w:rPr>
        <w:t>Asmens duomenų apsauga</w:t>
      </w:r>
    </w:p>
    <w:p w14:paraId="5A012AF3" w14:textId="77777777" w:rsidR="000D0DBF" w:rsidRPr="00527310" w:rsidRDefault="000D0DBF" w:rsidP="000D0DBF">
      <w:pPr>
        <w:tabs>
          <w:tab w:val="left" w:pos="709"/>
        </w:tabs>
        <w:ind w:left="432" w:right="140" w:firstLine="360"/>
        <w:contextualSpacing/>
        <w:jc w:val="both"/>
        <w:rPr>
          <w:rFonts w:eastAsia="Times New Roman"/>
          <w:b/>
          <w:sz w:val="22"/>
          <w:szCs w:val="22"/>
        </w:rPr>
      </w:pPr>
      <w:r w:rsidRPr="00527310">
        <w:rPr>
          <w:rFonts w:eastAsia="Times New Roman"/>
          <w:bCs/>
          <w:sz w:val="22"/>
          <w:szCs w:val="22"/>
        </w:rPr>
        <w:t>6.1.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79D9836A" w14:textId="77777777" w:rsidR="000D0DBF" w:rsidRPr="00527310" w:rsidRDefault="000D0DBF" w:rsidP="000D0DBF">
      <w:pPr>
        <w:tabs>
          <w:tab w:val="left" w:pos="709"/>
        </w:tabs>
        <w:ind w:left="432" w:right="140" w:firstLine="360"/>
        <w:contextualSpacing/>
        <w:jc w:val="both"/>
        <w:rPr>
          <w:rFonts w:eastAsia="Times New Roman"/>
          <w:bCs/>
          <w:sz w:val="22"/>
          <w:szCs w:val="22"/>
        </w:rPr>
      </w:pPr>
      <w:r w:rsidRPr="00527310">
        <w:rPr>
          <w:rFonts w:eastAsia="Times New Roman"/>
          <w:bCs/>
          <w:sz w:val="22"/>
          <w:szCs w:val="22"/>
        </w:rPr>
        <w:lastRenderedPageBreak/>
        <w:t>6.2.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2893833A" w14:textId="77777777" w:rsidR="000D0DBF" w:rsidRPr="00527310" w:rsidRDefault="000D0DBF" w:rsidP="000D0DBF">
      <w:pPr>
        <w:tabs>
          <w:tab w:val="left" w:pos="709"/>
        </w:tabs>
        <w:ind w:left="432" w:right="140" w:firstLine="360"/>
        <w:contextualSpacing/>
        <w:jc w:val="both"/>
        <w:rPr>
          <w:rFonts w:eastAsia="Times New Roman"/>
          <w:bCs/>
          <w:sz w:val="22"/>
          <w:szCs w:val="22"/>
        </w:rPr>
      </w:pPr>
      <w:r w:rsidRPr="00527310">
        <w:rPr>
          <w:rFonts w:eastAsia="Times New Roman"/>
          <w:bCs/>
          <w:sz w:val="22"/>
          <w:szCs w:val="22"/>
        </w:rPr>
        <w:t>6.3. Šalis privalo informuoti kitą Šalį apie bet kokius atstovų ir kito personalo bei jų asmens duomenų pasikeitimus, jei šie duomenys buvo perduoti kitai Šaliai.</w:t>
      </w:r>
    </w:p>
    <w:p w14:paraId="3E1E1C84" w14:textId="77777777" w:rsidR="000D0DBF" w:rsidRPr="00527310" w:rsidRDefault="000D0DBF" w:rsidP="000D0DBF">
      <w:pPr>
        <w:tabs>
          <w:tab w:val="left" w:pos="426"/>
        </w:tabs>
        <w:ind w:left="480" w:right="140"/>
        <w:contextualSpacing/>
        <w:jc w:val="both"/>
        <w:rPr>
          <w:rFonts w:eastAsia="Times New Roman"/>
          <w:b/>
          <w:sz w:val="22"/>
          <w:szCs w:val="22"/>
        </w:rPr>
      </w:pPr>
    </w:p>
    <w:p w14:paraId="2438C2A1"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32" w:right="140" w:firstLine="360"/>
        <w:contextualSpacing/>
        <w:jc w:val="both"/>
        <w:rPr>
          <w:rFonts w:eastAsia="Times New Roman"/>
          <w:b/>
          <w:sz w:val="22"/>
          <w:szCs w:val="22"/>
        </w:rPr>
      </w:pPr>
      <w:r w:rsidRPr="00527310">
        <w:rPr>
          <w:rFonts w:eastAsia="Times New Roman"/>
          <w:b/>
          <w:sz w:val="22"/>
          <w:szCs w:val="22"/>
        </w:rPr>
        <w:t>Force majeure</w:t>
      </w:r>
    </w:p>
    <w:p w14:paraId="308F69B0" w14:textId="5F5C1EB5"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ind w:left="432" w:right="140" w:firstLine="360"/>
        <w:contextualSpacing/>
        <w:jc w:val="both"/>
        <w:rPr>
          <w:rFonts w:eastAsia="Times New Roman"/>
          <w:bCs/>
          <w:sz w:val="22"/>
          <w:szCs w:val="22"/>
        </w:rPr>
      </w:pPr>
      <w:r w:rsidRPr="00527310">
        <w:rPr>
          <w:rFonts w:eastAsia="Times New Roman"/>
          <w:sz w:val="22"/>
          <w:szCs w:val="22"/>
        </w:rPr>
        <w:t>Šalys neatsako, jei sutartis neįvykdyta dėl priežasčių, nepriklausančių nuo šalių, pasirašiusių šią sutartį (</w:t>
      </w:r>
      <w:r w:rsidRPr="00527310">
        <w:rPr>
          <w:rFonts w:eastAsia="Times New Roman"/>
          <w:i/>
          <w:iCs/>
          <w:sz w:val="22"/>
          <w:szCs w:val="22"/>
        </w:rPr>
        <w:t xml:space="preserve">Force majeure </w:t>
      </w:r>
      <w:r w:rsidRPr="00527310">
        <w:rPr>
          <w:rFonts w:eastAsia="Times New Roman"/>
          <w:sz w:val="22"/>
          <w:szCs w:val="22"/>
        </w:rPr>
        <w:t xml:space="preserve">aplinkybės). </w:t>
      </w:r>
      <w:r w:rsidRPr="00527310">
        <w:rPr>
          <w:rFonts w:eastAsia="Times New Roman"/>
          <w:bCs/>
          <w:sz w:val="22"/>
          <w:szCs w:val="22"/>
        </w:rPr>
        <w:t xml:space="preserve">Force Majeure sąlygos taikomos vadovaujantis Atleidimo nuo atsakomybės dėl nenugalimos jėgos (Force majeure) aplinkybėmis taisyklėmis, patvirtintomis Lietuvos Respublikos Vyriausybės 1996 m. liepos 15 d. nutarimu Nr. 840 „Dėl atleidimo nuo atsakomybės esant nenugalimos jėgos (force majeure) aplinkybėms taisyklių </w:t>
      </w:r>
      <w:proofErr w:type="gramStart"/>
      <w:r w:rsidRPr="00527310">
        <w:rPr>
          <w:rFonts w:eastAsia="Times New Roman"/>
          <w:bCs/>
          <w:sz w:val="22"/>
          <w:szCs w:val="22"/>
        </w:rPr>
        <w:t>patvirtinimo“</w:t>
      </w:r>
      <w:proofErr w:type="gramEnd"/>
      <w:r w:rsidRPr="00527310">
        <w:rPr>
          <w:rFonts w:eastAsia="Times New Roman"/>
          <w:bCs/>
          <w:sz w:val="22"/>
          <w:szCs w:val="22"/>
        </w:rPr>
        <w:t xml:space="preserve">. </w:t>
      </w:r>
    </w:p>
    <w:p w14:paraId="08D65E8E" w14:textId="77777777" w:rsidR="000D0DBF" w:rsidRPr="00527310" w:rsidRDefault="000D0DBF" w:rsidP="000D0DBF">
      <w:pPr>
        <w:tabs>
          <w:tab w:val="left" w:pos="426"/>
        </w:tabs>
        <w:ind w:left="480" w:right="140"/>
        <w:contextualSpacing/>
        <w:jc w:val="both"/>
        <w:rPr>
          <w:rFonts w:eastAsia="Times New Roman"/>
          <w:bCs/>
          <w:sz w:val="22"/>
          <w:szCs w:val="22"/>
        </w:rPr>
      </w:pPr>
    </w:p>
    <w:p w14:paraId="22F62A5B" w14:textId="77777777" w:rsidR="000D0DBF" w:rsidRPr="001A3DC9"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32" w:right="140" w:firstLine="360"/>
        <w:contextualSpacing/>
        <w:jc w:val="both"/>
        <w:rPr>
          <w:rFonts w:eastAsia="Times New Roman"/>
          <w:b/>
          <w:sz w:val="22"/>
          <w:szCs w:val="22"/>
        </w:rPr>
      </w:pPr>
      <w:r w:rsidRPr="001A3DC9">
        <w:rPr>
          <w:rFonts w:eastAsia="Times New Roman"/>
          <w:b/>
          <w:sz w:val="22"/>
          <w:szCs w:val="22"/>
        </w:rPr>
        <w:t>Sutarties galiojimas, nutraukimas ir sustabdymas</w:t>
      </w:r>
    </w:p>
    <w:p w14:paraId="58C3A472" w14:textId="1436D85A" w:rsidR="000D0DBF" w:rsidRPr="001A3DC9"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sz w:val="22"/>
          <w:szCs w:val="22"/>
          <w:shd w:val="clear" w:color="auto" w:fill="FFFFFF"/>
          <w:lang w:eastAsia="lt-LT"/>
          <w14:textOutline w14:w="0" w14:cap="flat" w14:cmpd="sng" w14:algn="ctr">
            <w14:noFill/>
            <w14:prstDash w14:val="solid"/>
            <w14:bevel/>
          </w14:textOutline>
        </w:rPr>
      </w:pPr>
      <w:r w:rsidRPr="001A3DC9">
        <w:rPr>
          <w:sz w:val="22"/>
          <w:szCs w:val="22"/>
          <w:shd w:val="clear" w:color="auto" w:fill="FFFFFF"/>
          <w14:textOutline w14:w="0" w14:cap="flat" w14:cmpd="sng" w14:algn="ctr">
            <w14:noFill/>
            <w14:prstDash w14:val="solid"/>
            <w14:bevel/>
          </w14:textOutline>
        </w:rPr>
        <w:t xml:space="preserve">Sutartis įsigalioja šalims ją pasirašius ir galioja </w:t>
      </w:r>
      <w:r w:rsidR="001E1B9F" w:rsidRPr="001A3DC9">
        <w:rPr>
          <w:sz w:val="22"/>
          <w:szCs w:val="22"/>
          <w:shd w:val="clear" w:color="auto" w:fill="FFFFFF"/>
          <w14:textOutline w14:w="0" w14:cap="flat" w14:cmpd="sng" w14:algn="ctr">
            <w14:noFill/>
            <w14:prstDash w14:val="solid"/>
            <w14:bevel/>
          </w14:textOutline>
        </w:rPr>
        <w:t>10</w:t>
      </w:r>
      <w:r w:rsidRPr="001A3DC9">
        <w:rPr>
          <w:sz w:val="22"/>
          <w:szCs w:val="22"/>
          <w:shd w:val="clear" w:color="auto" w:fill="FFFFFF"/>
          <w14:textOutline w14:w="0" w14:cap="flat" w14:cmpd="sng" w14:algn="ctr">
            <w14:noFill/>
            <w14:prstDash w14:val="solid"/>
            <w14:bevel/>
          </w14:textOutline>
        </w:rPr>
        <w:t xml:space="preserve"> (</w:t>
      </w:r>
      <w:r w:rsidR="001E1B9F" w:rsidRPr="001A3DC9">
        <w:rPr>
          <w:sz w:val="22"/>
          <w:szCs w:val="22"/>
          <w:shd w:val="clear" w:color="auto" w:fill="FFFFFF"/>
          <w14:textOutline w14:w="0" w14:cap="flat" w14:cmpd="sng" w14:algn="ctr">
            <w14:noFill/>
            <w14:prstDash w14:val="solid"/>
            <w14:bevel/>
          </w14:textOutline>
        </w:rPr>
        <w:t>dešimt</w:t>
      </w:r>
      <w:r w:rsidRPr="001A3DC9">
        <w:rPr>
          <w:sz w:val="22"/>
          <w:szCs w:val="22"/>
          <w:shd w:val="clear" w:color="auto" w:fill="FFFFFF"/>
          <w14:textOutline w14:w="0" w14:cap="flat" w14:cmpd="sng" w14:algn="ctr">
            <w14:noFill/>
            <w14:prstDash w14:val="solid"/>
            <w14:bevel/>
          </w14:textOutline>
        </w:rPr>
        <w:t>) mėnesi</w:t>
      </w:r>
      <w:r w:rsidR="001E1B9F" w:rsidRPr="001A3DC9">
        <w:rPr>
          <w:sz w:val="22"/>
          <w:szCs w:val="22"/>
          <w:shd w:val="clear" w:color="auto" w:fill="FFFFFF"/>
          <w14:textOutline w14:w="0" w14:cap="flat" w14:cmpd="sng" w14:algn="ctr">
            <w14:noFill/>
            <w14:prstDash w14:val="solid"/>
            <w14:bevel/>
          </w14:textOutline>
        </w:rPr>
        <w:t>ų</w:t>
      </w:r>
      <w:r w:rsidRPr="001A3DC9">
        <w:rPr>
          <w:sz w:val="22"/>
          <w:szCs w:val="22"/>
          <w:shd w:val="clear" w:color="auto" w:fill="FFFFFF"/>
          <w14:textOutline w14:w="0" w14:cap="flat" w14:cmpd="sng" w14:algn="ctr">
            <w14:noFill/>
            <w14:prstDash w14:val="solid"/>
            <w14:bevel/>
          </w14:textOutline>
        </w:rPr>
        <w:t xml:space="preserve"> (įskaičiuotas atsiskaitymas tarp šalių pagal sutarties 4.1 p.) arba iki visiško šalių įsipareigojimų pagal šią sutartį įvykdymo. Sutarties vykdymo (darbų atlikimo) terminas </w:t>
      </w:r>
      <w:r w:rsidR="001E1B9F" w:rsidRPr="001A3DC9">
        <w:rPr>
          <w:sz w:val="22"/>
          <w:szCs w:val="22"/>
          <w:shd w:val="clear" w:color="auto" w:fill="FFFFFF"/>
          <w14:textOutline w14:w="0" w14:cap="flat" w14:cmpd="sng" w14:algn="ctr">
            <w14:noFill/>
            <w14:prstDash w14:val="solid"/>
            <w14:bevel/>
          </w14:textOutline>
        </w:rPr>
        <w:t>8</w:t>
      </w:r>
      <w:r w:rsidRPr="001A3DC9">
        <w:rPr>
          <w:sz w:val="22"/>
          <w:szCs w:val="22"/>
          <w:shd w:val="clear" w:color="auto" w:fill="FFFFFF"/>
          <w14:textOutline w14:w="0" w14:cap="flat" w14:cmpd="sng" w14:algn="ctr">
            <w14:noFill/>
            <w14:prstDash w14:val="solid"/>
            <w14:bevel/>
          </w14:textOutline>
        </w:rPr>
        <w:t xml:space="preserve"> (</w:t>
      </w:r>
      <w:r w:rsidR="001E1B9F" w:rsidRPr="001A3DC9">
        <w:rPr>
          <w:sz w:val="22"/>
          <w:szCs w:val="22"/>
          <w:shd w:val="clear" w:color="auto" w:fill="FFFFFF"/>
          <w14:textOutline w14:w="0" w14:cap="flat" w14:cmpd="sng" w14:algn="ctr">
            <w14:noFill/>
            <w14:prstDash w14:val="solid"/>
            <w14:bevel/>
          </w14:textOutline>
        </w:rPr>
        <w:t>aštuoni</w:t>
      </w:r>
      <w:r w:rsidRPr="001A3DC9">
        <w:rPr>
          <w:sz w:val="22"/>
          <w:szCs w:val="22"/>
          <w:shd w:val="clear" w:color="auto" w:fill="FFFFFF"/>
          <w14:textOutline w14:w="0" w14:cap="flat" w14:cmpd="sng" w14:algn="ctr">
            <w14:noFill/>
            <w14:prstDash w14:val="solid"/>
            <w14:bevel/>
          </w14:textOutline>
        </w:rPr>
        <w:t xml:space="preserve">) mėnesiai. </w:t>
      </w:r>
    </w:p>
    <w:p w14:paraId="64889CE0"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1A3DC9">
        <w:rPr>
          <w:sz w:val="22"/>
          <w:szCs w:val="22"/>
          <w:shd w:val="clear" w:color="auto" w:fill="FFFFFF"/>
          <w14:textOutline w14:w="0" w14:cap="flat" w14:cmpd="sng" w14:algn="ctr">
            <w14:noFill/>
            <w14:prstDash w14:val="solid"/>
            <w14:bevel/>
          </w14:textOutline>
        </w:rPr>
        <w:t>Jei bet kuri Sutarties nuostata tampa ar pripažįstama visiškai ar iš dalies negaliojančia, tai neturi įtakos</w:t>
      </w:r>
      <w:r w:rsidRPr="00527310">
        <w:rPr>
          <w:sz w:val="22"/>
          <w:szCs w:val="22"/>
          <w:shd w:val="clear" w:color="auto" w:fill="FFFFFF"/>
          <w14:textOutline w14:w="0" w14:cap="flat" w14:cmpd="sng" w14:algn="ctr">
            <w14:noFill/>
            <w14:prstDash w14:val="solid"/>
            <w14:bevel/>
          </w14:textOutline>
        </w:rPr>
        <w:t xml:space="preserve"> kitų Sutarties nuostatų galiojimui.</w:t>
      </w:r>
    </w:p>
    <w:p w14:paraId="67F73A0E"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Sutartį galima nutraukti šiais atvejais:</w:t>
      </w:r>
    </w:p>
    <w:p w14:paraId="127B0E85" w14:textId="77777777"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 xml:space="preserve">abiejų Šalių rašytiniu susitarimu. </w:t>
      </w:r>
    </w:p>
    <w:p w14:paraId="15E8B938" w14:textId="3B1952B0"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Užsakovo sprendimu prieš 10</w:t>
      </w:r>
      <w:r w:rsidR="00DC20DE">
        <w:rPr>
          <w:sz w:val="22"/>
          <w:szCs w:val="22"/>
          <w:shd w:val="clear" w:color="auto" w:fill="FFFFFF"/>
          <w14:textOutline w14:w="0" w14:cap="flat" w14:cmpd="sng" w14:algn="ctr">
            <w14:noFill/>
            <w14:prstDash w14:val="solid"/>
            <w14:bevel/>
          </w14:textOutline>
        </w:rPr>
        <w:t xml:space="preserve"> </w:t>
      </w:r>
      <w:r w:rsidR="00DC20DE" w:rsidRPr="001A3DC9">
        <w:rPr>
          <w:sz w:val="22"/>
          <w:szCs w:val="22"/>
          <w:shd w:val="clear" w:color="auto" w:fill="FFFFFF"/>
          <w14:textOutline w14:w="0" w14:cap="flat" w14:cmpd="sng" w14:algn="ctr">
            <w14:noFill/>
            <w14:prstDash w14:val="solid"/>
            <w14:bevel/>
          </w14:textOutline>
        </w:rPr>
        <w:t>(dešimt)</w:t>
      </w:r>
      <w:r w:rsidRPr="00527310">
        <w:rPr>
          <w:sz w:val="22"/>
          <w:szCs w:val="22"/>
          <w:shd w:val="clear" w:color="auto" w:fill="FFFFFF"/>
          <w14:textOutline w14:w="0" w14:cap="flat" w14:cmpd="sng" w14:algn="ctr">
            <w14:noFill/>
            <w14:prstDash w14:val="solid"/>
            <w14:bevel/>
          </w14:textOutline>
        </w:rPr>
        <w:t xml:space="preserve"> kalendorinių dienų raštu įspėjus Rangovą Viešųjų pirkimų įstatymo 90 straipsnio 1 dalyje nurodytais atvejais.</w:t>
      </w:r>
    </w:p>
    <w:p w14:paraId="1C1655F7" w14:textId="55143E00"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vienos Šalies sprendimu prieš 10</w:t>
      </w:r>
      <w:r w:rsidR="00DC20DE">
        <w:rPr>
          <w:sz w:val="22"/>
          <w:szCs w:val="22"/>
          <w:shd w:val="clear" w:color="auto" w:fill="FFFFFF"/>
          <w14:textOutline w14:w="0" w14:cap="flat" w14:cmpd="sng" w14:algn="ctr">
            <w14:noFill/>
            <w14:prstDash w14:val="solid"/>
            <w14:bevel/>
          </w14:textOutline>
        </w:rPr>
        <w:t xml:space="preserve"> </w:t>
      </w:r>
      <w:r w:rsidR="00DC20DE" w:rsidRPr="001A3DC9">
        <w:rPr>
          <w:sz w:val="22"/>
          <w:szCs w:val="22"/>
          <w:shd w:val="clear" w:color="auto" w:fill="FFFFFF"/>
          <w14:textOutline w14:w="0" w14:cap="flat" w14:cmpd="sng" w14:algn="ctr">
            <w14:noFill/>
            <w14:prstDash w14:val="solid"/>
            <w14:bevel/>
          </w14:textOutline>
        </w:rPr>
        <w:t>(dešimt)</w:t>
      </w:r>
      <w:r w:rsidRPr="00527310">
        <w:rPr>
          <w:sz w:val="22"/>
          <w:szCs w:val="22"/>
          <w:shd w:val="clear" w:color="auto" w:fill="FFFFFF"/>
          <w14:textOutline w14:w="0" w14:cap="flat" w14:cmpd="sng" w14:algn="ctr">
            <w14:noFill/>
            <w14:prstDash w14:val="solid"/>
            <w14:bevel/>
          </w14:textOutline>
        </w:rPr>
        <w:t xml:space="preserve">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1FEC962F" w14:textId="77777777" w:rsidR="000D0DBF" w:rsidRPr="00527310" w:rsidRDefault="000D0DBF" w:rsidP="000D0DBF">
      <w:pPr>
        <w:numPr>
          <w:ilvl w:val="3"/>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vėlavimas atlikti darbus ir garantinius įsipareigojimus ilgiau nei 30 kalendorinių dienų;</w:t>
      </w:r>
    </w:p>
    <w:p w14:paraId="524A5E6B" w14:textId="400F8A5A" w:rsidR="000D0DBF" w:rsidRPr="00527310" w:rsidRDefault="000D0DBF" w:rsidP="000D0DBF">
      <w:pPr>
        <w:numPr>
          <w:ilvl w:val="3"/>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 xml:space="preserve">darbų, naudojamų gaminių neatitikimas Sutarties prieduose nurodytiems reikalavimams ir jų neištaisymas per 30 </w:t>
      </w:r>
      <w:r w:rsidR="00DC20DE">
        <w:rPr>
          <w:sz w:val="22"/>
          <w:szCs w:val="22"/>
          <w:shd w:val="clear" w:color="auto" w:fill="FFFFFF"/>
          <w14:textOutline w14:w="0" w14:cap="flat" w14:cmpd="sng" w14:algn="ctr">
            <w14:noFill/>
            <w14:prstDash w14:val="solid"/>
            <w14:bevel/>
          </w14:textOutline>
        </w:rPr>
        <w:t xml:space="preserve">(trisdešimt) </w:t>
      </w:r>
      <w:r w:rsidRPr="00527310">
        <w:rPr>
          <w:sz w:val="22"/>
          <w:szCs w:val="22"/>
          <w:shd w:val="clear" w:color="auto" w:fill="FFFFFF"/>
          <w14:textOutline w14:w="0" w14:cap="flat" w14:cmpd="sng" w14:algn="ctr">
            <w14:noFill/>
            <w14:prstDash w14:val="solid"/>
            <w14:bevel/>
          </w14:textOutline>
        </w:rPr>
        <w:t>kalendorinių dienų nuo Užsakovo įspėjimo;</w:t>
      </w:r>
    </w:p>
    <w:p w14:paraId="0A150471" w14:textId="3C550602" w:rsidR="000D0DBF" w:rsidRPr="00527310" w:rsidRDefault="000D0DBF" w:rsidP="000D0DBF">
      <w:pPr>
        <w:numPr>
          <w:ilvl w:val="3"/>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vėlavimas sumokėti netesybas ilgiau nei 30</w:t>
      </w:r>
      <w:r w:rsidR="00DC20DE">
        <w:rPr>
          <w:sz w:val="22"/>
          <w:szCs w:val="22"/>
          <w:shd w:val="clear" w:color="auto" w:fill="FFFFFF"/>
          <w14:textOutline w14:w="0" w14:cap="flat" w14:cmpd="sng" w14:algn="ctr">
            <w14:noFill/>
            <w14:prstDash w14:val="solid"/>
            <w14:bevel/>
          </w14:textOutline>
        </w:rPr>
        <w:t xml:space="preserve"> (trisdešimt)</w:t>
      </w:r>
      <w:r w:rsidRPr="00527310">
        <w:rPr>
          <w:sz w:val="22"/>
          <w:szCs w:val="22"/>
          <w:shd w:val="clear" w:color="auto" w:fill="FFFFFF"/>
          <w14:textOutline w14:w="0" w14:cap="flat" w14:cmpd="sng" w14:algn="ctr">
            <w14:noFill/>
            <w14:prstDash w14:val="solid"/>
            <w14:bevel/>
          </w14:textOutline>
        </w:rPr>
        <w:t xml:space="preserve"> kalendorinių dienų.</w:t>
      </w:r>
    </w:p>
    <w:p w14:paraId="63582729" w14:textId="77777777" w:rsidR="000D0DBF" w:rsidRPr="00527310" w:rsidRDefault="000D0DBF" w:rsidP="000D0DBF">
      <w:pPr>
        <w:numPr>
          <w:ilvl w:val="3"/>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Rangovui pagal sutartį priskaičiuotų netesybų (delspinigių ir/ar baudų) suma pasiekia 10 (dešimt) proc. pradinės sutarties vertės ir Rangovas nesumoka šios sumos per 10 (dešimt) darbo dienų;</w:t>
      </w:r>
    </w:p>
    <w:p w14:paraId="47E32E01" w14:textId="77777777" w:rsidR="000D0DBF" w:rsidRPr="00527310" w:rsidRDefault="000D0DBF" w:rsidP="000D0DBF">
      <w:pPr>
        <w:numPr>
          <w:ilvl w:val="3"/>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14:textOutline w14:w="0" w14:cap="flat" w14:cmpd="sng" w14:algn="ctr">
            <w14:noFill/>
            <w14:prstDash w14:val="solid"/>
            <w14:bevel/>
          </w14:textOutline>
        </w:rPr>
        <w:t>Rangovas iš esmės pažeidžia sutartį: pakeičia ar pasitelkia subrangovą ar bet kokį trečiąjį asmenį ne sutartyje nustatyta tvarka ar jei Rangovas, įskaitant visas jo pasitelktas trečiąsias šalis, darbus vykdo nesilaikydamas(-i) privalomų teisės aktų reikalavimų ir (ar) sutarties reikalavimų, dėl ko Užsakovui pritaikomos sankcijos ar prasideda teisminiai ginčai ar Rangovas vienašališkai nutraukia sutartį arba jos nevykdo ar kitas Rangovo sutartyje nurodytas kaip esminis pažeidimas;</w:t>
      </w:r>
    </w:p>
    <w:p w14:paraId="7168BB98" w14:textId="77777777" w:rsidR="000D0DBF" w:rsidRPr="00527310" w:rsidRDefault="000D0DBF" w:rsidP="000D0DBF">
      <w:pPr>
        <w:numPr>
          <w:ilvl w:val="3"/>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14:textOutline w14:w="0" w14:cap="flat" w14:cmpd="sng" w14:algn="ctr">
            <w14:noFill/>
            <w14:prstDash w14:val="solid"/>
            <w14:bevel/>
          </w14:textOutline>
        </w:rPr>
        <w:t>Rangovas ar (ir) jo pasitelktos trečiosios šalys neatitinka kvalifikacijos reikalavimų ir trūkumas neištaisomas per 10 (dešimt) dienų;</w:t>
      </w:r>
    </w:p>
    <w:p w14:paraId="59F1B140" w14:textId="77777777" w:rsidR="000D0DBF" w:rsidRPr="00527310" w:rsidRDefault="000D0DBF" w:rsidP="000D0DBF">
      <w:pPr>
        <w:numPr>
          <w:ilvl w:val="3"/>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14:textOutline w14:w="0" w14:cap="flat" w14:cmpd="sng" w14:algn="ctr">
            <w14:noFill/>
            <w14:prstDash w14:val="solid"/>
            <w14:bevel/>
          </w14:textOutline>
        </w:rPr>
        <w:t>Užsakovas daugiau kaip 30 (trisdešimt) dienų vėluoja sumokėti už darbus Sutartyje nustatyta tvarka, kai jie buvo perduotos nustatyta tvarka ir terminais.</w:t>
      </w:r>
    </w:p>
    <w:p w14:paraId="2829C7FB" w14:textId="42E67111" w:rsidR="000D0DBF" w:rsidRPr="00527310" w:rsidRDefault="000D0DBF" w:rsidP="000D0DBF">
      <w:pPr>
        <w:numPr>
          <w:ilvl w:val="2"/>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Užsakovas, įspėjęs Rangovą prieš 14</w:t>
      </w:r>
      <w:r w:rsidR="00DC20DE">
        <w:rPr>
          <w:sz w:val="22"/>
          <w:szCs w:val="22"/>
          <w:shd w:val="clear" w:color="auto" w:fill="FFFFFF"/>
          <w14:textOutline w14:w="0" w14:cap="flat" w14:cmpd="sng" w14:algn="ctr">
            <w14:noFill/>
            <w14:prstDash w14:val="solid"/>
            <w14:bevel/>
          </w14:textOutline>
        </w:rPr>
        <w:t xml:space="preserve"> (keturiolika)</w:t>
      </w:r>
      <w:r w:rsidRPr="00527310">
        <w:rPr>
          <w:sz w:val="22"/>
          <w:szCs w:val="22"/>
          <w:shd w:val="clear" w:color="auto" w:fill="FFFFFF"/>
          <w14:textOutline w14:w="0" w14:cap="flat" w14:cmpd="sng" w14:algn="ctr">
            <w14:noFill/>
            <w14:prstDash w14:val="solid"/>
            <w14:bevel/>
          </w14:textOutline>
        </w:rPr>
        <w:t xml:space="preserve">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65E9B8F4"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14:textOutline w14:w="0" w14:cap="flat" w14:cmpd="sng" w14:algn="ctr">
            <w14:noFill/>
            <w14:prstDash w14:val="solid"/>
            <w14:bevel/>
          </w14:textOutline>
        </w:rPr>
        <w:t>Šalys žino, kad sutartį nutraukus dėl esminio pažeidimo, kaltoji Šalis bus įtrauktas į Nepatikimų tiekėjų sąrašą Lietuvos Respublikoje galiojančių teisės aktų nustatyta tvarka.</w:t>
      </w:r>
    </w:p>
    <w:p w14:paraId="52696180" w14:textId="75F51F38"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 xml:space="preserve">Esant nuo Šalių nepriklausančioms aplinkybėms dėl kurių negali būti vykdomi darbai, Užsakovas turi teisę reikalauti sustabdyti darbų vykdymą iki atitinkamų aplinkybių pasibaigimo. Jei darbų vykdymo sustabdymas trunka ilgiau, kaip 90 </w:t>
      </w:r>
      <w:r w:rsidR="00473029">
        <w:rPr>
          <w:sz w:val="22"/>
          <w:szCs w:val="22"/>
          <w:shd w:val="clear" w:color="auto" w:fill="FFFFFF"/>
          <w14:textOutline w14:w="0" w14:cap="flat" w14:cmpd="sng" w14:algn="ctr">
            <w14:noFill/>
            <w14:prstDash w14:val="solid"/>
            <w14:bevel/>
          </w14:textOutline>
        </w:rPr>
        <w:t xml:space="preserve">(devyniasdešimt) </w:t>
      </w:r>
      <w:r w:rsidRPr="00527310">
        <w:rPr>
          <w:sz w:val="22"/>
          <w:szCs w:val="22"/>
          <w:shd w:val="clear" w:color="auto" w:fill="FFFFFF"/>
          <w14:textOutline w14:w="0" w14:cap="flat" w14:cmpd="sng" w14:algn="ctr">
            <w14:noFill/>
            <w14:prstDash w14:val="solid"/>
            <w14:bevel/>
          </w14:textOutline>
        </w:rPr>
        <w:t>dienų, Rangovas turi teisę nutraukti sutartį.</w:t>
      </w:r>
    </w:p>
    <w:p w14:paraId="2FCE44D1"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732CD2F" w14:textId="6C7F075A"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sz w:val="22"/>
          <w:szCs w:val="22"/>
          <w:shd w:val="clear" w:color="auto" w:fill="FFFFFF"/>
          <w14:textOutline w14:w="0" w14:cap="flat" w14:cmpd="sng" w14:algn="ctr">
            <w14:noFill/>
            <w14:prstDash w14:val="solid"/>
            <w14:bevel/>
          </w14:textOutline>
        </w:rPr>
      </w:pPr>
      <w:r w:rsidRPr="00527310">
        <w:rPr>
          <w:sz w:val="22"/>
          <w:szCs w:val="22"/>
          <w14:textOutline w14:w="0" w14:cap="flat" w14:cmpd="sng" w14:algn="ctr">
            <w14:noFill/>
            <w14:prstDash w14:val="solid"/>
            <w14:bevel/>
          </w14:textOutline>
        </w:rPr>
        <w:t xml:space="preserve">Jeigu sutartis nutraukiama bet kokiu sutartyje numatytu pagrindu ar dėl kitų nenumatytų priežasčių, tai atlikti darbai ir pristatytos medžiagos perduodami pagal aktą, jame fiksuojant visus atliktus darbus ir </w:t>
      </w:r>
      <w:r w:rsidRPr="00527310">
        <w:rPr>
          <w:sz w:val="22"/>
          <w:szCs w:val="22"/>
          <w14:textOutline w14:w="0" w14:cap="flat" w14:cmpd="sng" w14:algn="ctr">
            <w14:noFill/>
            <w14:prstDash w14:val="solid"/>
            <w14:bevel/>
          </w14:textOutline>
        </w:rPr>
        <w:lastRenderedPageBreak/>
        <w:t>perduodamas (įmontuotas) medžiagas. Užsakovas moka už iki sutarties nutraukimo (pranešimo apie nutraukimą) faktiškai ir tinkamai atliktus darbus ir pristatytas, reikalavimus atitinkančias medžiagas, pagal Pirkimo metu pateiktą sąmatą, žiniaraštį ar kitą kainų išskaidymo dokumentą, jei tokio dokumento nėra ar ten nenustatyta atitinkama kaina, tada Šalys vadovaujasi Kainodaros taisyklių nustatymo metodika (56 punktas).</w:t>
      </w:r>
    </w:p>
    <w:p w14:paraId="12F653F3" w14:textId="77777777" w:rsidR="000D0DBF" w:rsidRPr="00527310" w:rsidRDefault="000D0DBF" w:rsidP="000D0DBF">
      <w:pPr>
        <w:tabs>
          <w:tab w:val="left" w:pos="567"/>
        </w:tabs>
        <w:ind w:left="432" w:right="140" w:firstLine="360"/>
        <w:jc w:val="both"/>
        <w:rPr>
          <w:rFonts w:eastAsia="Times New Roman"/>
          <w:sz w:val="22"/>
          <w:szCs w:val="22"/>
        </w:rPr>
      </w:pPr>
    </w:p>
    <w:p w14:paraId="0EFF5CE2"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rPr>
          <w:b/>
          <w:bCs/>
          <w:sz w:val="22"/>
          <w:szCs w:val="22"/>
          <w:shd w:val="clear" w:color="auto" w:fill="FFFFFF"/>
          <w:lang w:eastAsia="lt-LT"/>
          <w14:textOutline w14:w="0" w14:cap="flat" w14:cmpd="sng" w14:algn="ctr">
            <w14:noFill/>
            <w14:prstDash w14:val="solid"/>
            <w14:bevel/>
          </w14:textOutline>
        </w:rPr>
      </w:pPr>
      <w:r w:rsidRPr="00527310">
        <w:rPr>
          <w:b/>
          <w:bCs/>
          <w:sz w:val="22"/>
          <w:szCs w:val="22"/>
          <w:shd w:val="clear" w:color="auto" w:fill="FFFFFF"/>
          <w14:textOutline w14:w="0" w14:cap="flat" w14:cmpd="sng" w14:algn="ctr">
            <w14:noFill/>
            <w14:prstDash w14:val="solid"/>
            <w14:bevel/>
          </w14:textOutline>
        </w:rPr>
        <w:t>Subtiekimas</w:t>
      </w:r>
    </w:p>
    <w:p w14:paraId="759B0824"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S</w:t>
      </w:r>
      <w:r w:rsidRPr="00527310">
        <w:rPr>
          <w:sz w:val="22"/>
          <w:szCs w:val="22"/>
          <w:shd w:val="clear" w:color="auto" w:fill="FFFFFF"/>
          <w:lang w:val="it-IT"/>
          <w14:textOutline w14:w="0" w14:cap="flat" w14:cmpd="sng" w14:algn="ctr">
            <w14:noFill/>
            <w14:prstDash w14:val="solid"/>
            <w14:bevel/>
          </w14:textOutline>
        </w:rPr>
        <w:t xml:space="preserve">udarius </w:t>
      </w:r>
      <w:r w:rsidRPr="00527310">
        <w:rPr>
          <w:sz w:val="22"/>
          <w:szCs w:val="22"/>
          <w:shd w:val="clear" w:color="auto" w:fill="FFFFFF"/>
          <w14:textOutline w14:w="0" w14:cap="flat" w14:cmpd="sng" w14:algn="ctr">
            <w14:noFill/>
            <w14:prstDash w14:val="solid"/>
            <w14:bevel/>
          </w14:textOutline>
        </w:rPr>
        <w:t>Sutartį, tačiau ne vėliau negu Sutartis pradedama vykdyti, Rangovas įsipareigoja Užsakovui pranešti tuo metu žinomų s</w:t>
      </w:r>
      <w:r w:rsidRPr="00527310">
        <w:rPr>
          <w:sz w:val="22"/>
          <w:szCs w:val="22"/>
          <w:shd w:val="clear" w:color="auto" w:fill="FFFFFF"/>
          <w:lang w:val="nl-NL"/>
          <w14:textOutline w14:w="0" w14:cap="flat" w14:cmpd="sng" w14:algn="ctr">
            <w14:noFill/>
            <w14:prstDash w14:val="solid"/>
            <w14:bevel/>
          </w14:textOutline>
        </w:rPr>
        <w:t>ubtiek</w:t>
      </w:r>
      <w:r w:rsidRPr="00527310">
        <w:rPr>
          <w:sz w:val="22"/>
          <w:szCs w:val="22"/>
          <w:shd w:val="clear" w:color="auto" w:fill="FFFFFF"/>
          <w14:textOutline w14:w="0" w14:cap="flat" w14:cmpd="sng" w14:algn="ctr">
            <w14:noFill/>
            <w14:prstDash w14:val="solid"/>
            <w14:bevel/>
          </w14:textOutline>
        </w:rPr>
        <w:t>ėjų pavadinimus, kontaktinius duomenis ir jų atstovus. Užsakovas taip pat reikalauja, kad Rangovas informuotų apie minėtos informacijos pasikeitimus visu Sutarties vykdymo metu, taip pat apie naujus s</w:t>
      </w:r>
      <w:r w:rsidRPr="00527310">
        <w:rPr>
          <w:sz w:val="22"/>
          <w:szCs w:val="22"/>
          <w:shd w:val="clear" w:color="auto" w:fill="FFFFFF"/>
          <w:lang w:val="nl-NL"/>
          <w14:textOutline w14:w="0" w14:cap="flat" w14:cmpd="sng" w14:algn="ctr">
            <w14:noFill/>
            <w14:prstDash w14:val="solid"/>
            <w14:bevel/>
          </w14:textOutline>
        </w:rPr>
        <w:t>ubtiek</w:t>
      </w:r>
      <w:r w:rsidRPr="00527310">
        <w:rPr>
          <w:sz w:val="22"/>
          <w:szCs w:val="22"/>
          <w:shd w:val="clear" w:color="auto" w:fill="FFFFFF"/>
          <w14:textOutline w14:w="0" w14:cap="flat" w14:cmpd="sng" w14:algn="ctr">
            <w14:noFill/>
            <w14:prstDash w14:val="solid"/>
            <w14:bevel/>
          </w14:textOutline>
        </w:rPr>
        <w:t>ėjus, kuriuos jis ketina pasitelkti vėliau.</w:t>
      </w:r>
    </w:p>
    <w:p w14:paraId="57943634"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Sutartyje numatyto s</w:t>
      </w:r>
      <w:r w:rsidRPr="00527310">
        <w:rPr>
          <w:sz w:val="22"/>
          <w:szCs w:val="22"/>
          <w:shd w:val="clear" w:color="auto" w:fill="FFFFFF"/>
          <w:lang w:val="nl-NL"/>
          <w14:textOutline w14:w="0" w14:cap="flat" w14:cmpd="sng" w14:algn="ctr">
            <w14:noFill/>
            <w14:prstDash w14:val="solid"/>
            <w14:bevel/>
          </w14:textOutline>
        </w:rPr>
        <w:t>ubtiek</w:t>
      </w:r>
      <w:r w:rsidRPr="00527310">
        <w:rPr>
          <w:sz w:val="22"/>
          <w:szCs w:val="22"/>
          <w:shd w:val="clear" w:color="auto" w:fill="FFFFFF"/>
          <w14:textOutline w14:w="0" w14:cap="flat" w14:cmpd="sng" w14:algn="ctr">
            <w14:noFill/>
            <w14:prstDash w14:val="solid"/>
            <w14:bevel/>
          </w14:textOutline>
        </w:rPr>
        <w:t>ėjo pakeitimai atliekami vadovaujantis Sutarties 3.2.1-3.2.2 punkto reikalavimais.</w:t>
      </w:r>
    </w:p>
    <w:p w14:paraId="6BF03CBC" w14:textId="6049FD08"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Užsakovui sutikus su s</w:t>
      </w:r>
      <w:r w:rsidRPr="00527310">
        <w:rPr>
          <w:sz w:val="22"/>
          <w:szCs w:val="22"/>
          <w:shd w:val="clear" w:color="auto" w:fill="FFFFFF"/>
          <w:lang w:val="nl-NL"/>
          <w14:textOutline w14:w="0" w14:cap="flat" w14:cmpd="sng" w14:algn="ctr">
            <w14:noFill/>
            <w14:prstDash w14:val="solid"/>
            <w14:bevel/>
          </w14:textOutline>
        </w:rPr>
        <w:t>ubtiek</w:t>
      </w:r>
      <w:r w:rsidRPr="00527310">
        <w:rPr>
          <w:sz w:val="22"/>
          <w:szCs w:val="22"/>
          <w:shd w:val="clear" w:color="auto" w:fill="FFFFFF"/>
          <w14:textOutline w14:w="0" w14:cap="flat" w14:cmpd="sng" w14:algn="ctr">
            <w14:noFill/>
            <w14:prstDash w14:val="solid"/>
            <w14:bevel/>
          </w14:textOutline>
        </w:rPr>
        <w:t>ėjo pakeitimu, Užsakovas kartu su Rangovu raštu sudaro susitarimą dėl s</w:t>
      </w:r>
      <w:r w:rsidRPr="00527310">
        <w:rPr>
          <w:sz w:val="22"/>
          <w:szCs w:val="22"/>
          <w:shd w:val="clear" w:color="auto" w:fill="FFFFFF"/>
          <w:lang w:val="nl-NL"/>
          <w14:textOutline w14:w="0" w14:cap="flat" w14:cmpd="sng" w14:algn="ctr">
            <w14:noFill/>
            <w14:prstDash w14:val="solid"/>
            <w14:bevel/>
          </w14:textOutline>
        </w:rPr>
        <w:t>ubtiek</w:t>
      </w:r>
      <w:r w:rsidRPr="00527310">
        <w:rPr>
          <w:sz w:val="22"/>
          <w:szCs w:val="22"/>
          <w:shd w:val="clear" w:color="auto" w:fill="FFFFFF"/>
          <w14:textOutline w14:w="0" w14:cap="flat" w14:cmpd="sng" w14:algn="ctr">
            <w14:noFill/>
            <w14:prstDash w14:val="solid"/>
            <w14:bevel/>
          </w14:textOutline>
        </w:rPr>
        <w:t>ėjo pakeitimo, kurį pasirašo Šalys. Šis susitarimas yra neatskiriama Sutarties dalis.</w:t>
      </w:r>
    </w:p>
    <w:p w14:paraId="7A56DBF3" w14:textId="77777777" w:rsidR="000D0DBF" w:rsidRPr="00527310" w:rsidRDefault="000D0DBF" w:rsidP="000D0DBF">
      <w:pPr>
        <w:suppressAutoHyphens/>
        <w:ind w:left="357" w:right="140"/>
        <w:jc w:val="both"/>
        <w:rPr>
          <w:b/>
          <w:bCs/>
          <w:sz w:val="22"/>
          <w:szCs w:val="22"/>
          <w:shd w:val="clear" w:color="auto" w:fill="FFFFFF"/>
          <w14:textOutline w14:w="0" w14:cap="flat" w14:cmpd="sng" w14:algn="ctr">
            <w14:noFill/>
            <w14:prstDash w14:val="solid"/>
            <w14:bevel/>
          </w14:textOutline>
        </w:rPr>
      </w:pPr>
    </w:p>
    <w:p w14:paraId="7140E998"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rPr>
          <w:b/>
          <w:bCs/>
          <w:sz w:val="22"/>
          <w:szCs w:val="22"/>
          <w:shd w:val="clear" w:color="auto" w:fill="FFFFFF"/>
          <w14:textOutline w14:w="0" w14:cap="flat" w14:cmpd="sng" w14:algn="ctr">
            <w14:noFill/>
            <w14:prstDash w14:val="solid"/>
            <w14:bevel/>
          </w14:textOutline>
        </w:rPr>
      </w:pPr>
      <w:r w:rsidRPr="00527310">
        <w:rPr>
          <w:b/>
          <w:bCs/>
          <w:sz w:val="22"/>
          <w:szCs w:val="22"/>
          <w:shd w:val="clear" w:color="auto" w:fill="FFFFFF"/>
          <w14:textOutline w14:w="0" w14:cap="flat" w14:cmpd="sng" w14:algn="ctr">
            <w14:noFill/>
            <w14:prstDash w14:val="solid"/>
            <w14:bevel/>
          </w14:textOutline>
        </w:rPr>
        <w:t>Darbų atlikimo terminai ir derinimo tvarka</w:t>
      </w:r>
    </w:p>
    <w:p w14:paraId="624E50D8" w14:textId="25A2278A" w:rsidR="000D0DBF" w:rsidRPr="001A3DC9"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1A3DC9">
        <w:rPr>
          <w:sz w:val="22"/>
          <w:szCs w:val="22"/>
          <w:shd w:val="clear" w:color="auto" w:fill="FFFFFF"/>
          <w14:textOutline w14:w="0" w14:cap="flat" w14:cmpd="sng" w14:algn="ctr">
            <w14:noFill/>
            <w14:prstDash w14:val="solid"/>
            <w14:bevel/>
          </w14:textOutline>
        </w:rPr>
        <w:t>Darbų trukmė –</w:t>
      </w:r>
      <w:r w:rsidR="001B5BF6">
        <w:rPr>
          <w:sz w:val="22"/>
          <w:szCs w:val="22"/>
          <w:shd w:val="clear" w:color="auto" w:fill="FFFFFF"/>
          <w14:textOutline w14:w="0" w14:cap="flat" w14:cmpd="sng" w14:algn="ctr">
            <w14:noFill/>
            <w14:prstDash w14:val="solid"/>
            <w14:bevel/>
          </w14:textOutline>
        </w:rPr>
        <w:t xml:space="preserve"> </w:t>
      </w:r>
      <w:r w:rsidR="001E1B9F" w:rsidRPr="001B5BF6">
        <w:rPr>
          <w:b/>
          <w:sz w:val="22"/>
          <w:szCs w:val="22"/>
          <w:shd w:val="clear" w:color="auto" w:fill="FFFFFF"/>
          <w14:textOutline w14:w="0" w14:cap="flat" w14:cmpd="sng" w14:algn="ctr">
            <w14:noFill/>
            <w14:prstDash w14:val="solid"/>
            <w14:bevel/>
          </w14:textOutline>
        </w:rPr>
        <w:t>8</w:t>
      </w:r>
      <w:r w:rsidR="00DC20DE">
        <w:rPr>
          <w:b/>
          <w:sz w:val="22"/>
          <w:szCs w:val="22"/>
          <w:shd w:val="clear" w:color="auto" w:fill="FFFFFF"/>
          <w14:textOutline w14:w="0" w14:cap="flat" w14:cmpd="sng" w14:algn="ctr">
            <w14:noFill/>
            <w14:prstDash w14:val="solid"/>
            <w14:bevel/>
          </w14:textOutline>
        </w:rPr>
        <w:t xml:space="preserve"> (aštuoni)</w:t>
      </w:r>
      <w:r w:rsidR="001E1B9F" w:rsidRPr="001A3DC9">
        <w:rPr>
          <w:sz w:val="22"/>
          <w:szCs w:val="22"/>
          <w:shd w:val="clear" w:color="auto" w:fill="FFFFFF"/>
          <w14:textOutline w14:w="0" w14:cap="flat" w14:cmpd="sng" w14:algn="ctr">
            <w14:noFill/>
            <w14:prstDash w14:val="solid"/>
            <w14:bevel/>
          </w14:textOutline>
        </w:rPr>
        <w:t xml:space="preserve"> mėnesiai</w:t>
      </w:r>
      <w:r w:rsidRPr="001A3DC9">
        <w:rPr>
          <w:sz w:val="22"/>
          <w:szCs w:val="22"/>
          <w:shd w:val="clear" w:color="auto" w:fill="FFFFFF"/>
          <w14:textOutline w14:w="0" w14:cap="flat" w14:cmpd="sng" w14:algn="ctr">
            <w14:noFill/>
            <w14:prstDash w14:val="solid"/>
            <w14:bevel/>
          </w14:textOutline>
        </w:rPr>
        <w:t xml:space="preserve"> nuo statybvietės perėmimo. </w:t>
      </w:r>
    </w:p>
    <w:p w14:paraId="71806C92"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 xml:space="preserve"> Rangovas turi teisę užbaigti darbus anksčiau sutarto termino. Darbų pabaiga pagal Sutartį bus laikomas momentas, kai užbaigti visi Sutartyje numatyti darbai, pateikti medžiagų sertifikatai ir atitikties deklaracijos bei kita išpildomoji dokumentacija, privaloma pagal Lietuvos Respublikos teisės aktus.</w:t>
      </w:r>
    </w:p>
    <w:p w14:paraId="66D211C6"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 xml:space="preserve">Jei darbų negalima vykdyti dėl Užsakovo kaltės, tai jų vykdymo terminas sustabdomas vadovaujantis Sutarties 8.5 punktu. </w:t>
      </w:r>
    </w:p>
    <w:p w14:paraId="2400D922"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 xml:space="preserve"> Rangovas, įvykdęs darbus, pateikia Užsakovui darbų perdavimo–priėmimo aktą kartu su privaloma dokumentacija.</w:t>
      </w:r>
    </w:p>
    <w:p w14:paraId="4F96BF06"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Užsakovas ne vėliau kaip per 5 (penkias) darbo dienas nuo darbų perdavimo–priėmimo akto gavimo dienos privalo įvertinti atliktus darbus ir pasirašyti darbų perdavimo–priėmimo aktą arba pateikti motyvuotą atsisakymą pasirašyti darbų perdavimo–priėmimo aktą, nurodant darbų ir (arba) darbų perdavimo–priėmimo akto trūkumus ir jiems ištaisyti skirtą protingą terminą, kuris negali būti ilgesnis kaip 15 (penkiolika) darbo dienų.</w:t>
      </w:r>
    </w:p>
    <w:p w14:paraId="652B2291"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Rangovas, gavęs Užsakovo atsisakymą pasirašyti darbų perdavimo–priėmimo aktą, kuriame nurodytas terminas trūkumams ištaisyti, privalo per jame nurodytą terminą savo sąskaita ištaisyti darbų ir (arba) darbų perdavimo–priėmimo akto trūkumus, raštu informuoti Užsakovą, nurodydamas, kaip tie trūkumai buvo pašalinti, ir dar kartą pateikti Užsakovui darbų perdavimo–priėmimo aktą.</w:t>
      </w:r>
    </w:p>
    <w:p w14:paraId="42DA0944"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Šalys, pasirašydamos darbų perdavimo–priėmimo aktą, patvirtina, kad Rangovas perdavė pagal Sutartį tinkamai atliktus darbus, o Užsakovas priėmė tinkamai atliktus darbus.</w:t>
      </w:r>
    </w:p>
    <w:p w14:paraId="41A24175"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360"/>
        <w:jc w:val="both"/>
        <w:rPr>
          <w:b/>
          <w:bCs/>
          <w:iCs/>
          <w:sz w:val="22"/>
          <w:szCs w:val="22"/>
          <w:shd w:val="clear" w:color="auto" w:fill="FFFFFF"/>
          <w14:textOutline w14:w="0" w14:cap="flat" w14:cmpd="sng" w14:algn="ctr">
            <w14:noFill/>
            <w14:prstDash w14:val="solid"/>
            <w14:bevel/>
          </w14:textOutline>
        </w:rPr>
      </w:pPr>
      <w:r w:rsidRPr="00527310">
        <w:rPr>
          <w:iCs/>
          <w:sz w:val="22"/>
          <w:szCs w:val="22"/>
          <w:shd w:val="clear" w:color="auto" w:fill="FFFFFF"/>
          <w14:textOutline w14:w="0" w14:cap="flat" w14:cmpd="sng" w14:algn="ctr">
            <w14:noFill/>
            <w14:prstDash w14:val="solid"/>
            <w14:bevel/>
          </w14:textOutline>
        </w:rPr>
        <w:t>Terminas, skirtas Užsakovui priimti darbus, ir Užsakovo nurodytas protingas trūkumų ir (arba) pastabų pašalinimo terminas įskaičiuojami į Rangovo įsipareigojimų vykdymo terminą.</w:t>
      </w:r>
    </w:p>
    <w:p w14:paraId="08B5F17C" w14:textId="77777777" w:rsidR="000D0DBF" w:rsidRPr="00527310" w:rsidRDefault="000D0DBF" w:rsidP="000D0DBF">
      <w:pPr>
        <w:tabs>
          <w:tab w:val="left" w:pos="567"/>
        </w:tabs>
        <w:ind w:left="432" w:right="140" w:firstLine="360"/>
        <w:jc w:val="both"/>
        <w:rPr>
          <w:rFonts w:eastAsia="Times New Roman"/>
          <w:sz w:val="22"/>
          <w:szCs w:val="22"/>
        </w:rPr>
      </w:pPr>
    </w:p>
    <w:p w14:paraId="14037B33" w14:textId="77777777" w:rsidR="000D0DBF" w:rsidRPr="00527310" w:rsidRDefault="000D0DBF" w:rsidP="000D0DBF">
      <w:pPr>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432" w:right="140" w:firstLine="360"/>
        <w:contextualSpacing/>
        <w:jc w:val="both"/>
        <w:rPr>
          <w:rFonts w:eastAsia="Times New Roman"/>
          <w:sz w:val="22"/>
          <w:szCs w:val="22"/>
        </w:rPr>
      </w:pPr>
      <w:r w:rsidRPr="00527310">
        <w:rPr>
          <w:rFonts w:eastAsia="Times New Roman"/>
          <w:b/>
          <w:sz w:val="22"/>
          <w:szCs w:val="22"/>
        </w:rPr>
        <w:t xml:space="preserve">Kitos sąlygos </w:t>
      </w:r>
    </w:p>
    <w:p w14:paraId="649A02CE"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567"/>
        <w:jc w:val="both"/>
        <w:rPr>
          <w:b/>
          <w:bCs/>
          <w:sz w:val="22"/>
          <w:szCs w:val="22"/>
          <w:shd w:val="clear" w:color="auto" w:fill="FFFFFF"/>
          <w:lang w:eastAsia="lt-LT"/>
          <w14:textOutline w14:w="0" w14:cap="flat" w14:cmpd="sng" w14:algn="ctr">
            <w14:noFill/>
            <w14:prstDash w14:val="solid"/>
            <w14:bevel/>
          </w14:textOutline>
        </w:rPr>
      </w:pPr>
      <w:r w:rsidRPr="00527310">
        <w:rPr>
          <w:sz w:val="22"/>
          <w:szCs w:val="22"/>
          <w14:textOutline w14:w="0" w14:cap="flat" w14:cmpd="sng" w14:algn="ctr">
            <w14:noFill/>
            <w14:prstDash w14:val="solid"/>
            <w14:bevel/>
          </w14:textOutline>
        </w:rPr>
        <w:t>Sutarties sąlygos Sutarties galiojimo laikotarpiu negali būti keičiamos, išskyrus tokias sutarties sąlygas, kurių keitimas numatytas Sutartyje ir (ar) galimas vadovaujantis Viešųjų pirkimų įstatymo nuostatomis. Sutarties pakeitimai įforminami Šalims sudarant atskirą susitarimą.</w:t>
      </w:r>
    </w:p>
    <w:p w14:paraId="036A8A48"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567"/>
        <w:jc w:val="both"/>
        <w:rPr>
          <w:b/>
          <w:bCs/>
          <w:sz w:val="22"/>
          <w:szCs w:val="22"/>
          <w:shd w:val="clear" w:color="auto" w:fill="FFFFFF"/>
          <w14:textOutline w14:w="0" w14:cap="flat" w14:cmpd="sng" w14:algn="ctr">
            <w14:noFill/>
            <w14:prstDash w14:val="solid"/>
            <w14:bevel/>
          </w14:textOutline>
        </w:rPr>
      </w:pPr>
      <w:r w:rsidRPr="00527310">
        <w:rPr>
          <w:sz w:val="22"/>
          <w:szCs w:val="22"/>
          <w14:textOutline w14:w="0" w14:cap="flat" w14:cmpd="sng" w14:algn="ctr">
            <w14:noFill/>
            <w14:prstDash w14:val="solid"/>
            <w14:bevel/>
          </w14:textOutline>
        </w:rPr>
        <w:t>Iškilusius nesutarimus Šalys sprendžia tarpusavio susitarimu, o kilusius ginčus sprendžia teismas.</w:t>
      </w:r>
    </w:p>
    <w:p w14:paraId="29479FC9"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32" w:right="140" w:firstLine="567"/>
        <w:jc w:val="both"/>
        <w:rPr>
          <w:b/>
          <w:bCs/>
          <w:sz w:val="22"/>
          <w:szCs w:val="22"/>
          <w:shd w:val="clear" w:color="auto" w:fill="FFFFFF"/>
          <w14:textOutline w14:w="0" w14:cap="flat" w14:cmpd="sng" w14:algn="ctr">
            <w14:noFill/>
            <w14:prstDash w14:val="solid"/>
            <w14:bevel/>
          </w14:textOutline>
        </w:rPr>
      </w:pPr>
      <w:r w:rsidRPr="00527310">
        <w:rPr>
          <w:sz w:val="22"/>
          <w:szCs w:val="22"/>
          <w14:textOutline w14:w="0" w14:cap="flat" w14:cmpd="sng" w14:algn="ctr">
            <w14:noFill/>
            <w14:prstDash w14:val="solid"/>
            <w14:bevel/>
          </w14:textOutline>
        </w:rPr>
        <w:t>Vykdydamos šią sutartį, šalys vadovaujasi įstatymais, normatyviniais aktais ir šia sutartimi.</w:t>
      </w:r>
    </w:p>
    <w:p w14:paraId="3BC99B44" w14:textId="77777777" w:rsidR="000D0DBF" w:rsidRPr="00527310" w:rsidRDefault="000D0DBF" w:rsidP="000D0DBF">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right="140" w:firstLine="567"/>
        <w:jc w:val="both"/>
        <w:rPr>
          <w:b/>
          <w:bCs/>
          <w:sz w:val="22"/>
          <w:szCs w:val="22"/>
          <w:shd w:val="clear" w:color="auto" w:fill="FFFFFF"/>
          <w14:textOutline w14:w="0" w14:cap="flat" w14:cmpd="sng" w14:algn="ctr">
            <w14:noFill/>
            <w14:prstDash w14:val="solid"/>
            <w14:bevel/>
          </w14:textOutline>
        </w:rPr>
      </w:pPr>
      <w:r w:rsidRPr="00527310">
        <w:rPr>
          <w:sz w:val="22"/>
          <w:szCs w:val="22"/>
          <w14:textOutline w14:w="0" w14:cap="flat" w14:cmpd="sng" w14:algn="ctr">
            <w14:noFill/>
            <w14:prstDash w14:val="solid"/>
            <w14:bevel/>
          </w14:textOutline>
        </w:rPr>
        <w:t>Sutartis sudaryta lietuvių kalba ir pasirašoma kvalifikuotais elektroniniais parašais. Sutartis, pasirašyta kvalifikuotu elektroniniu parašu, turi vienodą juridinę galią, kaip ir fiziniu parašu pasirašyta sutartis. Sutarties pasirašymo diena yra laikoma diena, kurią sutartį pasirašė abi šalys. Tuo atveju, jeigu šalys sutartį pasirašė skirtingomis dienomis, jos pasirašymo diena laikoma ta diena, kurią sutartį pasirašė paskutinė iš šalių.</w:t>
      </w:r>
    </w:p>
    <w:p w14:paraId="405650DA" w14:textId="77777777" w:rsidR="000D0DBF" w:rsidRPr="00527310" w:rsidRDefault="000D0DBF" w:rsidP="000D0DBF">
      <w:pPr>
        <w:ind w:left="426" w:right="140" w:firstLine="567"/>
        <w:jc w:val="both"/>
        <w:rPr>
          <w:sz w:val="22"/>
          <w:szCs w:val="22"/>
        </w:rPr>
      </w:pPr>
      <w:r w:rsidRPr="00527310">
        <w:rPr>
          <w:rFonts w:eastAsia="Times New Roman"/>
          <w:sz w:val="22"/>
          <w:szCs w:val="22"/>
        </w:rPr>
        <w:t xml:space="preserve">11.5. Aplinkosauginiai reikalavimai: </w:t>
      </w:r>
    </w:p>
    <w:p w14:paraId="4A688A2B" w14:textId="77777777" w:rsidR="000D0DBF" w:rsidRPr="00527310" w:rsidRDefault="000D0DBF" w:rsidP="000D0DBF">
      <w:pPr>
        <w:pBdr>
          <w:top w:val="none" w:sz="0" w:space="0" w:color="auto"/>
          <w:left w:val="none" w:sz="0" w:space="0" w:color="auto"/>
          <w:bottom w:val="none" w:sz="0" w:space="0" w:color="auto"/>
          <w:right w:val="none" w:sz="0" w:space="0" w:color="auto"/>
          <w:between w:val="none" w:sz="0" w:space="0" w:color="auto"/>
          <w:bar w:val="none" w:sz="0" w:color="auto"/>
        </w:pBdr>
        <w:ind w:left="480" w:right="140"/>
        <w:jc w:val="both"/>
        <w:rPr>
          <w:sz w:val="22"/>
          <w:szCs w:val="22"/>
          <w:highlight w:val="yellow"/>
        </w:rPr>
      </w:pPr>
      <w:r w:rsidRPr="00527310">
        <w:rPr>
          <w:spacing w:val="2"/>
          <w:sz w:val="22"/>
          <w:szCs w:val="22"/>
          <w:shd w:val="clear" w:color="auto" w:fill="FFFFFF"/>
        </w:rPr>
        <w:t xml:space="preserve">Tiekėjas perkamiems pastatų </w:t>
      </w:r>
      <w:r w:rsidRPr="00527310">
        <w:rPr>
          <w:spacing w:val="2"/>
          <w:sz w:val="22"/>
          <w:szCs w:val="22"/>
          <w:u w:val="single"/>
          <w:shd w:val="clear" w:color="auto" w:fill="FFFFFF"/>
        </w:rPr>
        <w:t>rangos/remonto darbams</w:t>
      </w:r>
      <w:r w:rsidRPr="00527310">
        <w:rPr>
          <w:spacing w:val="2"/>
          <w:sz w:val="22"/>
          <w:szCs w:val="22"/>
          <w:shd w:val="clear" w:color="auto" w:fill="FFFFFF"/>
        </w:rPr>
        <w:t xml:space="preserve"> taiko aplinkos apsaugos vadybos sistemos reikalavimus pagal standartą LST EN ISO 14001 „Aplinkos vadybos sistemos. Reikalavimai ir naudojimo </w:t>
      </w:r>
      <w:proofErr w:type="gramStart"/>
      <w:r w:rsidRPr="00527310">
        <w:rPr>
          <w:spacing w:val="2"/>
          <w:sz w:val="22"/>
          <w:szCs w:val="22"/>
          <w:shd w:val="clear" w:color="auto" w:fill="FFFFFF"/>
        </w:rPr>
        <w:t>gairės“ (</w:t>
      </w:r>
      <w:proofErr w:type="gramEnd"/>
      <w:r w:rsidRPr="00527310">
        <w:rPr>
          <w:spacing w:val="2"/>
          <w:sz w:val="22"/>
          <w:szCs w:val="22"/>
          <w:shd w:val="clear" w:color="auto" w:fill="FFFFFF"/>
        </w:rPr>
        <w:t>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27897EB2" w14:textId="77777777" w:rsidR="000D0DBF" w:rsidRPr="00527310" w:rsidRDefault="000D0DBF" w:rsidP="000D0DBF">
      <w:pPr>
        <w:pBdr>
          <w:top w:val="none" w:sz="0" w:space="0" w:color="auto"/>
          <w:left w:val="none" w:sz="0" w:space="0" w:color="auto"/>
          <w:bottom w:val="none" w:sz="0" w:space="0" w:color="auto"/>
          <w:right w:val="none" w:sz="0" w:space="0" w:color="auto"/>
          <w:between w:val="none" w:sz="0" w:space="0" w:color="auto"/>
          <w:bar w:val="none" w:sz="0" w:color="auto"/>
        </w:pBdr>
        <w:ind w:left="480" w:right="140"/>
        <w:jc w:val="both"/>
        <w:rPr>
          <w:sz w:val="22"/>
          <w:szCs w:val="22"/>
          <w:highlight w:val="yellow"/>
        </w:rPr>
      </w:pPr>
      <w:r w:rsidRPr="00527310">
        <w:rPr>
          <w:sz w:val="22"/>
          <w:szCs w:val="22"/>
        </w:rPr>
        <w:t>Tiekėjas / Rangovas įsipareigoja laikytis aplinkosauginio principo - darbams atlikti sunaudoti mažiau gamtos išteklių. Rangovas įsipareigoja, kad su paslaugų teikimo sutartimi susijusius visus dokumentus Užsakovui pateiks elektroninėmis ryšio priemonėmis.</w:t>
      </w:r>
    </w:p>
    <w:p w14:paraId="62D8BF5F" w14:textId="77777777" w:rsidR="000D0DBF" w:rsidRPr="00527310" w:rsidRDefault="000D0DBF" w:rsidP="000D0DBF">
      <w:pPr>
        <w:ind w:left="426" w:right="140" w:firstLine="425"/>
        <w:jc w:val="both"/>
        <w:rPr>
          <w:rFonts w:eastAsia="Times New Roman"/>
          <w:b/>
          <w:bCs/>
          <w:sz w:val="22"/>
          <w:szCs w:val="22"/>
          <w:shd w:val="clear" w:color="auto" w:fill="FFFFFF"/>
        </w:rPr>
      </w:pPr>
      <w:r w:rsidRPr="00527310">
        <w:rPr>
          <w:rFonts w:eastAsia="Times New Roman"/>
          <w:sz w:val="22"/>
          <w:szCs w:val="22"/>
          <w:shd w:val="clear" w:color="auto" w:fill="FFFFFF"/>
        </w:rPr>
        <w:t xml:space="preserve">11.6. Šalys negali be raštiško kitos Šalies sutikimo perduoti savo teisių ir pareigų, prisiimtų šia sutartimi, trečiosioms Šalims. </w:t>
      </w:r>
    </w:p>
    <w:p w14:paraId="30329D8B" w14:textId="77777777" w:rsidR="000D0DBF" w:rsidRPr="00527310" w:rsidRDefault="000D0DBF" w:rsidP="000D0DBF">
      <w:pPr>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right="140" w:firstLine="425"/>
        <w:jc w:val="both"/>
        <w:rPr>
          <w:b/>
          <w:bCs/>
          <w:sz w:val="22"/>
          <w:szCs w:val="22"/>
          <w:shd w:val="clear" w:color="auto" w:fill="FFFFFF"/>
          <w:lang w:eastAsia="lt-LT"/>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lastRenderedPageBreak/>
        <w:t>Sutartis pagal Viešųjų pirkimų įstatymo nuostatas bus paviešinta Centrinėje viešųjų pirkimų informacinėje sistemoje, išskyrus informaciją, kurią Rangovas teikdamas pasiūlymą arba per 3 (tris) darbo dienas po Sutarties pasirašymo pagrįstai nurodė kaip konfidencialią.</w:t>
      </w:r>
    </w:p>
    <w:p w14:paraId="20D2A4E8" w14:textId="49CC5445" w:rsidR="000D0DBF" w:rsidRPr="00527310" w:rsidRDefault="000D0DBF" w:rsidP="000D0DBF">
      <w:pPr>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26" w:right="140" w:firstLine="425"/>
        <w:jc w:val="both"/>
        <w:rPr>
          <w:b/>
          <w:bCs/>
          <w:sz w:val="22"/>
          <w:szCs w:val="22"/>
          <w:shd w:val="clear" w:color="auto" w:fill="FFFFFF"/>
          <w14:textOutline w14:w="0" w14:cap="flat" w14:cmpd="sng" w14:algn="ctr">
            <w14:noFill/>
            <w14:prstDash w14:val="solid"/>
            <w14:bevel/>
          </w14:textOutline>
        </w:rPr>
      </w:pPr>
      <w:r w:rsidRPr="00527310">
        <w:rPr>
          <w:sz w:val="22"/>
          <w:szCs w:val="22"/>
          <w:shd w:val="clear" w:color="auto" w:fill="FFFFFF"/>
          <w14:textOutline w14:w="0" w14:cap="flat" w14:cmpd="sng" w14:algn="ctr">
            <w14:noFill/>
            <w14:prstDash w14:val="solid"/>
            <w14:bevel/>
          </w14:textOutline>
        </w:rPr>
        <w:t>Šalių tarpusavio prieštaravimai ir nesutarimai sprendžiami derybomis. Prieštaravimai ir nesutarimai, kurių nepavyksta išspręsti derybomis per 20</w:t>
      </w:r>
      <w:r w:rsidR="00DC20DE">
        <w:rPr>
          <w:sz w:val="22"/>
          <w:szCs w:val="22"/>
          <w:shd w:val="clear" w:color="auto" w:fill="FFFFFF"/>
          <w14:textOutline w14:w="0" w14:cap="flat" w14:cmpd="sng" w14:algn="ctr">
            <w14:noFill/>
            <w14:prstDash w14:val="solid"/>
            <w14:bevel/>
          </w14:textOutline>
        </w:rPr>
        <w:t xml:space="preserve"> (dvidešimt)</w:t>
      </w:r>
      <w:r w:rsidRPr="00527310">
        <w:rPr>
          <w:sz w:val="22"/>
          <w:szCs w:val="22"/>
          <w:shd w:val="clear" w:color="auto" w:fill="FFFFFF"/>
          <w14:textOutline w14:w="0" w14:cap="flat" w14:cmpd="sng" w14:algn="ctr">
            <w14:noFill/>
            <w14:prstDash w14:val="solid"/>
            <w14:bevel/>
          </w14:textOutline>
        </w:rPr>
        <w:t xml:space="preserve"> dienų terminą, sprendžiami Lietuvos Respublikos teisės aktų nustatyta tvarka Lietuvos Respublikos teismuose. </w:t>
      </w:r>
    </w:p>
    <w:p w14:paraId="4C0D0FBA" w14:textId="77777777" w:rsidR="000D0DBF" w:rsidRPr="00527310" w:rsidRDefault="000D0DBF" w:rsidP="001B5BF6">
      <w:pPr>
        <w:numPr>
          <w:ilvl w:val="1"/>
          <w:numId w:val="2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left="851" w:right="140" w:firstLine="33"/>
        <w:contextualSpacing/>
        <w:jc w:val="both"/>
        <w:rPr>
          <w:rFonts w:eastAsia="Times New Roman"/>
          <w:sz w:val="22"/>
          <w:szCs w:val="22"/>
        </w:rPr>
      </w:pPr>
      <w:r w:rsidRPr="00527310">
        <w:rPr>
          <w:rFonts w:eastAsia="Times New Roman"/>
          <w:sz w:val="22"/>
          <w:szCs w:val="22"/>
        </w:rPr>
        <w:t xml:space="preserve">Sutarties priedai, kurie yra neatskiriama jos dalis: </w:t>
      </w:r>
    </w:p>
    <w:p w14:paraId="2C213C4C" w14:textId="77777777" w:rsidR="000D0DBF" w:rsidRPr="00527310" w:rsidRDefault="000D0DBF" w:rsidP="001B5BF6">
      <w:pPr>
        <w:tabs>
          <w:tab w:val="left" w:pos="426"/>
        </w:tabs>
        <w:ind w:right="140" w:firstLine="851"/>
        <w:jc w:val="both"/>
        <w:rPr>
          <w:rFonts w:eastAsia="Times New Roman"/>
          <w:sz w:val="22"/>
          <w:szCs w:val="22"/>
        </w:rPr>
      </w:pPr>
      <w:r w:rsidRPr="00527310">
        <w:rPr>
          <w:rFonts w:eastAsia="Times New Roman"/>
          <w:sz w:val="22"/>
          <w:szCs w:val="22"/>
        </w:rPr>
        <w:t>11.9.1. Techninė specifikacija.</w:t>
      </w:r>
    </w:p>
    <w:p w14:paraId="1212EE67" w14:textId="77777777" w:rsidR="000D0DBF" w:rsidRPr="00527310" w:rsidRDefault="000D0DBF" w:rsidP="001B5BF6">
      <w:pPr>
        <w:tabs>
          <w:tab w:val="left" w:pos="426"/>
        </w:tabs>
        <w:ind w:right="140" w:firstLine="851"/>
        <w:jc w:val="both"/>
        <w:rPr>
          <w:rFonts w:eastAsia="Times New Roman"/>
          <w:sz w:val="22"/>
          <w:szCs w:val="22"/>
        </w:rPr>
      </w:pPr>
      <w:r w:rsidRPr="00527310">
        <w:rPr>
          <w:rFonts w:eastAsia="Times New Roman"/>
          <w:sz w:val="22"/>
          <w:szCs w:val="22"/>
        </w:rPr>
        <w:t>11.9.2. Statybvietės priėmimo – perdavimo akto forma.</w:t>
      </w:r>
    </w:p>
    <w:p w14:paraId="7B50A122" w14:textId="77777777" w:rsidR="000D0DBF" w:rsidRPr="00527310" w:rsidRDefault="000D0DBF" w:rsidP="001B5BF6">
      <w:pPr>
        <w:tabs>
          <w:tab w:val="left" w:pos="709"/>
        </w:tabs>
        <w:ind w:right="140" w:firstLine="851"/>
        <w:jc w:val="both"/>
        <w:rPr>
          <w:rFonts w:eastAsia="Times New Roman"/>
          <w:sz w:val="22"/>
          <w:szCs w:val="22"/>
        </w:rPr>
      </w:pPr>
      <w:r w:rsidRPr="00527310">
        <w:rPr>
          <w:rFonts w:eastAsia="Times New Roman"/>
          <w:sz w:val="22"/>
          <w:szCs w:val="22"/>
        </w:rPr>
        <w:t>11.9.3. Darbų perdavimo–priėmimo akto forma.</w:t>
      </w:r>
    </w:p>
    <w:p w14:paraId="5F428CA3" w14:textId="77777777" w:rsidR="000D0DBF" w:rsidRPr="00527310" w:rsidRDefault="000D0DBF" w:rsidP="000D0DBF">
      <w:pPr>
        <w:tabs>
          <w:tab w:val="left" w:pos="426"/>
        </w:tabs>
        <w:ind w:right="140"/>
        <w:jc w:val="both"/>
        <w:rPr>
          <w:rFonts w:eastAsia="Times New Roman"/>
          <w:b/>
          <w:sz w:val="22"/>
          <w:szCs w:val="22"/>
        </w:rPr>
      </w:pPr>
    </w:p>
    <w:p w14:paraId="171A29A6" w14:textId="77777777" w:rsidR="000D0DBF" w:rsidRPr="00527310" w:rsidRDefault="000D0DBF" w:rsidP="006E6ACB">
      <w:pPr>
        <w:ind w:left="567" w:right="140"/>
        <w:jc w:val="both"/>
        <w:rPr>
          <w:b/>
          <w:sz w:val="22"/>
          <w:szCs w:val="22"/>
        </w:rPr>
      </w:pPr>
      <w:r w:rsidRPr="00527310">
        <w:rPr>
          <w:b/>
          <w:sz w:val="22"/>
          <w:szCs w:val="22"/>
        </w:rPr>
        <w:t>Sutarties šalių adresai ir rekvizitai:</w:t>
      </w:r>
    </w:p>
    <w:p w14:paraId="61BC9660" w14:textId="77777777" w:rsidR="000D0DBF" w:rsidRPr="00527310" w:rsidRDefault="000D0DBF" w:rsidP="006E6ACB">
      <w:pPr>
        <w:ind w:left="567" w:right="140"/>
        <w:jc w:val="both"/>
        <w:rPr>
          <w:b/>
          <w:sz w:val="22"/>
          <w:szCs w:val="22"/>
        </w:rPr>
      </w:pPr>
    </w:p>
    <w:tbl>
      <w:tblPr>
        <w:tblW w:w="10206" w:type="dxa"/>
        <w:tblLook w:val="04A0" w:firstRow="1" w:lastRow="0" w:firstColumn="1" w:lastColumn="0" w:noHBand="0" w:noVBand="1"/>
      </w:tblPr>
      <w:tblGrid>
        <w:gridCol w:w="5670"/>
        <w:gridCol w:w="4536"/>
      </w:tblGrid>
      <w:tr w:rsidR="000D0DBF" w:rsidRPr="00527310" w14:paraId="00CF979A" w14:textId="77777777" w:rsidTr="00980B0E">
        <w:tc>
          <w:tcPr>
            <w:tcW w:w="5670" w:type="dxa"/>
            <w:hideMark/>
          </w:tcPr>
          <w:p w14:paraId="1AE1CF3F" w14:textId="77777777" w:rsidR="000D0DBF" w:rsidRPr="00527310" w:rsidRDefault="000D0DBF" w:rsidP="006E6ACB">
            <w:pPr>
              <w:ind w:left="567" w:right="140"/>
              <w:jc w:val="both"/>
              <w:rPr>
                <w:b/>
                <w:sz w:val="22"/>
                <w:szCs w:val="22"/>
              </w:rPr>
            </w:pPr>
            <w:r w:rsidRPr="00527310">
              <w:rPr>
                <w:b/>
                <w:sz w:val="22"/>
                <w:szCs w:val="22"/>
              </w:rPr>
              <w:t xml:space="preserve">UŽSAKOVAS </w:t>
            </w:r>
          </w:p>
        </w:tc>
        <w:tc>
          <w:tcPr>
            <w:tcW w:w="4536" w:type="dxa"/>
            <w:hideMark/>
          </w:tcPr>
          <w:p w14:paraId="63D86CB7" w14:textId="77777777" w:rsidR="000D0DBF" w:rsidRPr="00527310" w:rsidRDefault="000D0DBF" w:rsidP="006E6ACB">
            <w:pPr>
              <w:ind w:left="567" w:right="140"/>
              <w:jc w:val="both"/>
              <w:rPr>
                <w:b/>
                <w:sz w:val="22"/>
                <w:szCs w:val="22"/>
              </w:rPr>
            </w:pPr>
            <w:r w:rsidRPr="00527310">
              <w:rPr>
                <w:b/>
                <w:sz w:val="22"/>
                <w:szCs w:val="22"/>
              </w:rPr>
              <w:t>RANGOVAS</w:t>
            </w:r>
          </w:p>
        </w:tc>
      </w:tr>
      <w:tr w:rsidR="000D0DBF" w:rsidRPr="00527310" w14:paraId="6249DC40" w14:textId="77777777" w:rsidTr="00980B0E">
        <w:tc>
          <w:tcPr>
            <w:tcW w:w="5670" w:type="dxa"/>
            <w:hideMark/>
          </w:tcPr>
          <w:p w14:paraId="36F7B0BC" w14:textId="77777777" w:rsidR="000D0DBF" w:rsidRPr="00527310" w:rsidRDefault="000D0DBF" w:rsidP="006E6ACB">
            <w:pPr>
              <w:ind w:left="567" w:right="140"/>
              <w:rPr>
                <w:sz w:val="22"/>
                <w:szCs w:val="22"/>
              </w:rPr>
            </w:pPr>
            <w:r w:rsidRPr="00527310">
              <w:rPr>
                <w:sz w:val="22"/>
                <w:szCs w:val="22"/>
              </w:rPr>
              <w:t>VšĮ Vilniaus universiteto ligoninė Santaros klinikos</w:t>
            </w:r>
          </w:p>
        </w:tc>
        <w:tc>
          <w:tcPr>
            <w:tcW w:w="4536" w:type="dxa"/>
          </w:tcPr>
          <w:p w14:paraId="5743E234" w14:textId="77777777" w:rsidR="000D0DBF" w:rsidRPr="00527310" w:rsidRDefault="000D0DBF" w:rsidP="006E6ACB">
            <w:pPr>
              <w:ind w:left="567" w:right="140"/>
              <w:jc w:val="both"/>
              <w:rPr>
                <w:sz w:val="22"/>
                <w:szCs w:val="22"/>
              </w:rPr>
            </w:pPr>
            <w:r w:rsidRPr="00527310">
              <w:rPr>
                <w:sz w:val="22"/>
                <w:szCs w:val="22"/>
              </w:rPr>
              <w:t>Pavadinimas</w:t>
            </w:r>
          </w:p>
        </w:tc>
      </w:tr>
      <w:tr w:rsidR="000D0DBF" w:rsidRPr="00527310" w14:paraId="6A347D24" w14:textId="77777777" w:rsidTr="00980B0E">
        <w:tc>
          <w:tcPr>
            <w:tcW w:w="5670" w:type="dxa"/>
            <w:hideMark/>
          </w:tcPr>
          <w:p w14:paraId="46936AA7" w14:textId="77777777" w:rsidR="000D0DBF" w:rsidRPr="00527310" w:rsidRDefault="000D0DBF" w:rsidP="006E6ACB">
            <w:pPr>
              <w:ind w:left="567" w:right="140"/>
              <w:jc w:val="both"/>
              <w:rPr>
                <w:sz w:val="22"/>
                <w:szCs w:val="22"/>
              </w:rPr>
            </w:pPr>
            <w:r w:rsidRPr="00527310">
              <w:rPr>
                <w:sz w:val="22"/>
                <w:szCs w:val="22"/>
              </w:rPr>
              <w:t>Santariškių g. 2, LT- 08406 Vilnius</w:t>
            </w:r>
          </w:p>
        </w:tc>
        <w:tc>
          <w:tcPr>
            <w:tcW w:w="4536" w:type="dxa"/>
            <w:hideMark/>
          </w:tcPr>
          <w:p w14:paraId="206F559F" w14:textId="77777777" w:rsidR="000D0DBF" w:rsidRPr="00527310" w:rsidRDefault="000D0DBF" w:rsidP="006E6ACB">
            <w:pPr>
              <w:ind w:left="567" w:right="140"/>
              <w:jc w:val="both"/>
              <w:rPr>
                <w:sz w:val="22"/>
                <w:szCs w:val="22"/>
              </w:rPr>
            </w:pPr>
            <w:r w:rsidRPr="00527310">
              <w:rPr>
                <w:sz w:val="22"/>
                <w:szCs w:val="22"/>
              </w:rPr>
              <w:t>[Rangovo buveinė]</w:t>
            </w:r>
          </w:p>
        </w:tc>
      </w:tr>
      <w:tr w:rsidR="000D0DBF" w:rsidRPr="00527310" w14:paraId="3915555D" w14:textId="77777777" w:rsidTr="00980B0E">
        <w:tc>
          <w:tcPr>
            <w:tcW w:w="5670" w:type="dxa"/>
            <w:hideMark/>
          </w:tcPr>
          <w:p w14:paraId="7AB1B9BF" w14:textId="77777777" w:rsidR="000D0DBF" w:rsidRPr="00527310" w:rsidRDefault="000D0DBF" w:rsidP="006E6ACB">
            <w:pPr>
              <w:ind w:left="567" w:right="140"/>
              <w:jc w:val="both"/>
              <w:rPr>
                <w:sz w:val="22"/>
                <w:szCs w:val="22"/>
              </w:rPr>
            </w:pPr>
            <w:r w:rsidRPr="00527310">
              <w:rPr>
                <w:sz w:val="22"/>
                <w:szCs w:val="22"/>
              </w:rPr>
              <w:t>Įm. k. 124364561</w:t>
            </w:r>
          </w:p>
        </w:tc>
        <w:tc>
          <w:tcPr>
            <w:tcW w:w="4536" w:type="dxa"/>
            <w:hideMark/>
          </w:tcPr>
          <w:p w14:paraId="0F2FD544" w14:textId="77777777" w:rsidR="000D0DBF" w:rsidRPr="00527310" w:rsidRDefault="000D0DBF" w:rsidP="006E6ACB">
            <w:pPr>
              <w:ind w:left="567" w:right="140"/>
              <w:jc w:val="both"/>
              <w:rPr>
                <w:sz w:val="22"/>
                <w:szCs w:val="22"/>
              </w:rPr>
            </w:pPr>
            <w:r w:rsidRPr="00527310">
              <w:rPr>
                <w:sz w:val="22"/>
                <w:szCs w:val="22"/>
              </w:rPr>
              <w:t xml:space="preserve">Įm. k. </w:t>
            </w:r>
          </w:p>
        </w:tc>
      </w:tr>
      <w:tr w:rsidR="000D0DBF" w:rsidRPr="00527310" w14:paraId="06F1314D" w14:textId="77777777" w:rsidTr="00980B0E">
        <w:tc>
          <w:tcPr>
            <w:tcW w:w="5670" w:type="dxa"/>
            <w:hideMark/>
          </w:tcPr>
          <w:p w14:paraId="0278AB74" w14:textId="77777777" w:rsidR="000D0DBF" w:rsidRPr="00527310" w:rsidRDefault="000D0DBF" w:rsidP="006E6ACB">
            <w:pPr>
              <w:ind w:left="567" w:right="140"/>
              <w:jc w:val="both"/>
              <w:rPr>
                <w:sz w:val="22"/>
                <w:szCs w:val="22"/>
              </w:rPr>
            </w:pPr>
            <w:r w:rsidRPr="00527310">
              <w:rPr>
                <w:sz w:val="22"/>
                <w:szCs w:val="22"/>
              </w:rPr>
              <w:t xml:space="preserve">PVM mokėtojo kodas LT243645610 </w:t>
            </w:r>
          </w:p>
        </w:tc>
        <w:tc>
          <w:tcPr>
            <w:tcW w:w="4536" w:type="dxa"/>
            <w:hideMark/>
          </w:tcPr>
          <w:p w14:paraId="6A562C5F" w14:textId="77777777" w:rsidR="000D0DBF" w:rsidRPr="00527310" w:rsidRDefault="000D0DBF" w:rsidP="006E6ACB">
            <w:pPr>
              <w:ind w:left="567" w:right="140"/>
              <w:jc w:val="both"/>
              <w:rPr>
                <w:sz w:val="22"/>
                <w:szCs w:val="22"/>
              </w:rPr>
            </w:pPr>
            <w:r w:rsidRPr="00527310">
              <w:rPr>
                <w:sz w:val="22"/>
                <w:szCs w:val="22"/>
              </w:rPr>
              <w:t>PVM mokėtojo kodas:</w:t>
            </w:r>
          </w:p>
        </w:tc>
      </w:tr>
      <w:tr w:rsidR="000D0DBF" w:rsidRPr="00527310" w14:paraId="5F717F4E" w14:textId="77777777" w:rsidTr="00980B0E">
        <w:tc>
          <w:tcPr>
            <w:tcW w:w="5670" w:type="dxa"/>
            <w:hideMark/>
          </w:tcPr>
          <w:p w14:paraId="6DFD19F5" w14:textId="77777777" w:rsidR="000D0DBF" w:rsidRPr="00527310" w:rsidRDefault="000D0DBF" w:rsidP="006E6ACB">
            <w:pPr>
              <w:ind w:left="567" w:right="140"/>
              <w:jc w:val="both"/>
              <w:rPr>
                <w:sz w:val="22"/>
                <w:szCs w:val="22"/>
              </w:rPr>
            </w:pPr>
            <w:r w:rsidRPr="00527310">
              <w:rPr>
                <w:sz w:val="22"/>
                <w:szCs w:val="22"/>
              </w:rPr>
              <w:t>A. s. Nr. LT71 7300 0100 0249 2260</w:t>
            </w:r>
          </w:p>
          <w:p w14:paraId="21D9B4AE" w14:textId="77777777" w:rsidR="000D0DBF" w:rsidRPr="00527310" w:rsidRDefault="000D0DBF" w:rsidP="006E6ACB">
            <w:pPr>
              <w:ind w:left="567" w:right="140"/>
              <w:jc w:val="both"/>
              <w:rPr>
                <w:sz w:val="22"/>
                <w:szCs w:val="22"/>
              </w:rPr>
            </w:pPr>
            <w:r w:rsidRPr="00527310">
              <w:rPr>
                <w:sz w:val="22"/>
                <w:szCs w:val="22"/>
              </w:rPr>
              <w:t>„</w:t>
            </w:r>
            <w:proofErr w:type="gramStart"/>
            <w:r w:rsidRPr="00527310">
              <w:rPr>
                <w:sz w:val="22"/>
                <w:szCs w:val="22"/>
              </w:rPr>
              <w:t>Swedbank“</w:t>
            </w:r>
            <w:proofErr w:type="gramEnd"/>
            <w:r w:rsidRPr="00527310">
              <w:rPr>
                <w:sz w:val="22"/>
                <w:szCs w:val="22"/>
              </w:rPr>
              <w:t>, AB, b.k.73000</w:t>
            </w:r>
          </w:p>
          <w:p w14:paraId="37F5479C" w14:textId="77777777" w:rsidR="000D0DBF" w:rsidRPr="00527310" w:rsidRDefault="000D0DBF" w:rsidP="006E6ACB">
            <w:pPr>
              <w:ind w:left="567" w:right="140"/>
              <w:jc w:val="both"/>
              <w:rPr>
                <w:sz w:val="22"/>
                <w:szCs w:val="22"/>
              </w:rPr>
            </w:pPr>
          </w:p>
        </w:tc>
        <w:tc>
          <w:tcPr>
            <w:tcW w:w="4536" w:type="dxa"/>
          </w:tcPr>
          <w:p w14:paraId="57C901B0" w14:textId="77777777" w:rsidR="000D0DBF" w:rsidRPr="00527310" w:rsidRDefault="000D0DBF" w:rsidP="006E6ACB">
            <w:pPr>
              <w:ind w:left="567" w:right="140"/>
              <w:jc w:val="both"/>
              <w:rPr>
                <w:sz w:val="22"/>
                <w:szCs w:val="22"/>
              </w:rPr>
            </w:pPr>
            <w:r w:rsidRPr="00527310">
              <w:rPr>
                <w:sz w:val="22"/>
                <w:szCs w:val="22"/>
              </w:rPr>
              <w:t xml:space="preserve">A/s Nr. </w:t>
            </w:r>
          </w:p>
          <w:p w14:paraId="5552AADB" w14:textId="77777777" w:rsidR="000D0DBF" w:rsidRPr="00527310" w:rsidRDefault="000D0DBF" w:rsidP="006E6ACB">
            <w:pPr>
              <w:ind w:left="567" w:right="140"/>
              <w:jc w:val="both"/>
              <w:rPr>
                <w:sz w:val="22"/>
                <w:szCs w:val="22"/>
              </w:rPr>
            </w:pPr>
          </w:p>
        </w:tc>
      </w:tr>
      <w:tr w:rsidR="00527310" w:rsidRPr="00527310" w14:paraId="5E819B12" w14:textId="77777777" w:rsidTr="00980B0E">
        <w:tc>
          <w:tcPr>
            <w:tcW w:w="5670" w:type="dxa"/>
          </w:tcPr>
          <w:p w14:paraId="202DB4D2" w14:textId="77777777" w:rsidR="000D0DBF" w:rsidRPr="00527310" w:rsidRDefault="000D0DBF" w:rsidP="006E6ACB">
            <w:pPr>
              <w:ind w:left="567" w:right="140"/>
              <w:jc w:val="both"/>
              <w:rPr>
                <w:sz w:val="22"/>
                <w:szCs w:val="22"/>
              </w:rPr>
            </w:pPr>
            <w:r w:rsidRPr="00527310">
              <w:rPr>
                <w:sz w:val="22"/>
                <w:szCs w:val="22"/>
              </w:rPr>
              <w:t>[pasirašančiojo asmens vardas, pavardė]</w:t>
            </w:r>
          </w:p>
          <w:p w14:paraId="147E9BD5" w14:textId="77777777" w:rsidR="000D0DBF" w:rsidRPr="00527310" w:rsidRDefault="000D0DBF" w:rsidP="006E6ACB">
            <w:pPr>
              <w:ind w:left="567" w:right="140"/>
              <w:jc w:val="both"/>
              <w:rPr>
                <w:sz w:val="22"/>
                <w:szCs w:val="22"/>
              </w:rPr>
            </w:pPr>
            <w:r w:rsidRPr="00527310">
              <w:rPr>
                <w:sz w:val="22"/>
                <w:szCs w:val="22"/>
              </w:rPr>
              <w:t>A.V.</w:t>
            </w:r>
          </w:p>
        </w:tc>
        <w:tc>
          <w:tcPr>
            <w:tcW w:w="4536" w:type="dxa"/>
          </w:tcPr>
          <w:p w14:paraId="582CEF0D" w14:textId="77777777" w:rsidR="000D0DBF" w:rsidRPr="00527310" w:rsidRDefault="000D0DBF" w:rsidP="006E6ACB">
            <w:pPr>
              <w:ind w:left="567" w:right="140"/>
              <w:jc w:val="both"/>
              <w:rPr>
                <w:sz w:val="22"/>
                <w:szCs w:val="22"/>
              </w:rPr>
            </w:pPr>
            <w:r w:rsidRPr="00527310">
              <w:rPr>
                <w:sz w:val="22"/>
                <w:szCs w:val="22"/>
              </w:rPr>
              <w:t>[pasirašančiojo asmens vardas, pavardė]</w:t>
            </w:r>
          </w:p>
          <w:p w14:paraId="4EDBBA29" w14:textId="77777777" w:rsidR="000D0DBF" w:rsidRPr="00527310" w:rsidRDefault="000D0DBF" w:rsidP="006E6ACB">
            <w:pPr>
              <w:ind w:left="567" w:right="140"/>
              <w:jc w:val="both"/>
              <w:rPr>
                <w:sz w:val="22"/>
                <w:szCs w:val="22"/>
              </w:rPr>
            </w:pPr>
            <w:r w:rsidRPr="00527310">
              <w:rPr>
                <w:sz w:val="22"/>
                <w:szCs w:val="22"/>
              </w:rPr>
              <w:t>A.V.</w:t>
            </w:r>
          </w:p>
        </w:tc>
      </w:tr>
    </w:tbl>
    <w:p w14:paraId="2D26FC20" w14:textId="77777777" w:rsidR="000D0DBF" w:rsidRPr="00527310" w:rsidRDefault="000D0DBF" w:rsidP="006E6ACB">
      <w:pPr>
        <w:tabs>
          <w:tab w:val="left" w:pos="426"/>
        </w:tabs>
        <w:ind w:left="567" w:right="140"/>
        <w:jc w:val="both"/>
      </w:pPr>
    </w:p>
    <w:p w14:paraId="4BA31165" w14:textId="77777777" w:rsidR="000D0DBF" w:rsidRDefault="000D0DBF" w:rsidP="000D0DBF">
      <w:pPr>
        <w:rPr>
          <w:rFonts w:eastAsia="Times New Roman"/>
          <w:color w:val="0070C0"/>
          <w:sz w:val="22"/>
          <w:szCs w:val="22"/>
        </w:rPr>
      </w:pPr>
      <w:r>
        <w:rPr>
          <w:rFonts w:eastAsia="Times New Roman"/>
          <w:color w:val="0070C0"/>
          <w:sz w:val="22"/>
          <w:szCs w:val="22"/>
        </w:rPr>
        <w:br w:type="page"/>
      </w:r>
    </w:p>
    <w:p w14:paraId="49DF2B41" w14:textId="77777777" w:rsidR="000D0DBF" w:rsidRPr="00527310" w:rsidRDefault="000D0DBF" w:rsidP="000D0DBF">
      <w:pPr>
        <w:jc w:val="right"/>
        <w:rPr>
          <w:sz w:val="22"/>
          <w:szCs w:val="22"/>
        </w:rPr>
      </w:pPr>
      <w:r w:rsidRPr="00527310">
        <w:rPr>
          <w:sz w:val="22"/>
          <w:szCs w:val="22"/>
        </w:rPr>
        <w:lastRenderedPageBreak/>
        <w:t>Sutarties 2 priedas</w:t>
      </w:r>
    </w:p>
    <w:p w14:paraId="118B351B" w14:textId="77777777" w:rsidR="000D0DBF" w:rsidRPr="00527310" w:rsidRDefault="000D0DBF" w:rsidP="000D0DBF">
      <w:pPr>
        <w:rPr>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0D0DBF" w:rsidRPr="00527310" w14:paraId="06AE4838" w14:textId="77777777" w:rsidTr="00980B0E">
        <w:tc>
          <w:tcPr>
            <w:tcW w:w="9923" w:type="dxa"/>
          </w:tcPr>
          <w:p w14:paraId="24811424" w14:textId="77777777" w:rsidR="000D0DBF" w:rsidRPr="00527310" w:rsidRDefault="000D0DBF" w:rsidP="00980B0E">
            <w:pPr>
              <w:spacing w:before="240"/>
              <w:jc w:val="center"/>
              <w:rPr>
                <w:b/>
                <w:i/>
                <w:sz w:val="22"/>
                <w:szCs w:val="22"/>
              </w:rPr>
            </w:pPr>
            <w:r w:rsidRPr="00527310">
              <w:rPr>
                <w:b/>
                <w:sz w:val="22"/>
                <w:szCs w:val="22"/>
              </w:rPr>
              <w:t xml:space="preserve">Statybvietės perdavimo-priėmimo aktas </w:t>
            </w:r>
            <w:r w:rsidRPr="00527310">
              <w:rPr>
                <w:b/>
                <w:i/>
                <w:sz w:val="22"/>
                <w:szCs w:val="22"/>
              </w:rPr>
              <w:t>(FORMA)</w:t>
            </w:r>
          </w:p>
          <w:p w14:paraId="06EE7FEC" w14:textId="77777777" w:rsidR="000D0DBF" w:rsidRPr="00527310" w:rsidRDefault="000D0DBF" w:rsidP="00980B0E">
            <w:pPr>
              <w:spacing w:before="240"/>
              <w:jc w:val="center"/>
              <w:rPr>
                <w:b/>
                <w:sz w:val="22"/>
                <w:szCs w:val="22"/>
              </w:rPr>
            </w:pPr>
            <w:r w:rsidRPr="00527310">
              <w:rPr>
                <w:b/>
                <w:sz w:val="22"/>
                <w:szCs w:val="22"/>
              </w:rPr>
              <w:t>[Data]</w:t>
            </w:r>
          </w:p>
        </w:tc>
      </w:tr>
      <w:tr w:rsidR="000D0DBF" w:rsidRPr="00527310" w14:paraId="36E1DA15" w14:textId="77777777" w:rsidTr="00980B0E">
        <w:tc>
          <w:tcPr>
            <w:tcW w:w="9923" w:type="dxa"/>
          </w:tcPr>
          <w:p w14:paraId="67154AC2" w14:textId="77777777" w:rsidR="000D0DBF" w:rsidRPr="00527310" w:rsidRDefault="000D0DBF" w:rsidP="00980B0E">
            <w:pPr>
              <w:widowControl w:val="0"/>
              <w:tabs>
                <w:tab w:val="left" w:pos="2410"/>
              </w:tabs>
              <w:spacing w:before="240"/>
              <w:rPr>
                <w:bCs/>
                <w:sz w:val="22"/>
                <w:szCs w:val="22"/>
                <w:lang w:eastAsia="hu-HU"/>
              </w:rPr>
            </w:pPr>
            <w:r w:rsidRPr="00527310">
              <w:rPr>
                <w:b/>
                <w:bCs/>
                <w:sz w:val="22"/>
                <w:szCs w:val="22"/>
                <w:lang w:eastAsia="hu-HU"/>
              </w:rPr>
              <w:t>Rangos sutarties data, numeris:</w:t>
            </w:r>
          </w:p>
        </w:tc>
      </w:tr>
      <w:tr w:rsidR="000D0DBF" w:rsidRPr="00527310" w14:paraId="470F484E" w14:textId="77777777" w:rsidTr="00980B0E">
        <w:trPr>
          <w:trHeight w:val="423"/>
        </w:trPr>
        <w:tc>
          <w:tcPr>
            <w:tcW w:w="9923" w:type="dxa"/>
          </w:tcPr>
          <w:p w14:paraId="117816CC" w14:textId="77777777" w:rsidR="000D0DBF" w:rsidRPr="00527310" w:rsidRDefault="000D0DBF" w:rsidP="00980B0E">
            <w:pPr>
              <w:spacing w:before="240"/>
              <w:rPr>
                <w:b/>
                <w:sz w:val="22"/>
                <w:szCs w:val="22"/>
              </w:rPr>
            </w:pPr>
            <w:r w:rsidRPr="00527310">
              <w:rPr>
                <w:b/>
                <w:sz w:val="22"/>
                <w:szCs w:val="22"/>
              </w:rPr>
              <w:t xml:space="preserve">Statybvietės adresas: </w:t>
            </w:r>
          </w:p>
        </w:tc>
      </w:tr>
      <w:tr w:rsidR="000D0DBF" w:rsidRPr="00527310" w14:paraId="12996D39" w14:textId="77777777" w:rsidTr="00980B0E">
        <w:tc>
          <w:tcPr>
            <w:tcW w:w="9923" w:type="dxa"/>
          </w:tcPr>
          <w:p w14:paraId="3055BB05" w14:textId="77777777" w:rsidR="000D0DBF" w:rsidRPr="00527310" w:rsidRDefault="000D0DBF" w:rsidP="00980B0E">
            <w:pPr>
              <w:spacing w:before="240"/>
              <w:jc w:val="both"/>
              <w:rPr>
                <w:sz w:val="22"/>
                <w:szCs w:val="22"/>
              </w:rPr>
            </w:pPr>
            <w:r w:rsidRPr="00527310">
              <w:rPr>
                <w:sz w:val="22"/>
                <w:szCs w:val="22"/>
              </w:rPr>
              <w:t xml:space="preserve">Užsakovas – </w:t>
            </w:r>
            <w:r w:rsidRPr="00527310">
              <w:rPr>
                <w:i/>
                <w:sz w:val="22"/>
                <w:szCs w:val="22"/>
              </w:rPr>
              <w:t>[pavadinimas]</w:t>
            </w:r>
            <w:r w:rsidRPr="00527310">
              <w:rPr>
                <w:sz w:val="22"/>
                <w:szCs w:val="22"/>
              </w:rPr>
              <w:t xml:space="preserve">, vadovaudamasis Sutarties sąlygų nuostatomis šiuo Statybvietės perdavimo-priėmimo aktu suteikia Rangovui – </w:t>
            </w:r>
            <w:r w:rsidRPr="00527310">
              <w:rPr>
                <w:i/>
                <w:sz w:val="22"/>
                <w:szCs w:val="22"/>
              </w:rPr>
              <w:t>[pavadinimas]</w:t>
            </w:r>
            <w:r w:rsidRPr="00527310">
              <w:rPr>
                <w:sz w:val="22"/>
                <w:szCs w:val="22"/>
              </w:rPr>
              <w:t xml:space="preserve"> Statybvietės valdymo teisę.</w:t>
            </w:r>
          </w:p>
          <w:p w14:paraId="63F46AC2" w14:textId="77777777" w:rsidR="000D0DBF" w:rsidRPr="00527310" w:rsidRDefault="000D0DBF" w:rsidP="00980B0E">
            <w:pPr>
              <w:spacing w:before="240"/>
              <w:jc w:val="both"/>
              <w:rPr>
                <w:sz w:val="22"/>
                <w:szCs w:val="22"/>
              </w:rPr>
            </w:pPr>
            <w:r w:rsidRPr="00527310">
              <w:rPr>
                <w:sz w:val="22"/>
                <w:szCs w:val="22"/>
              </w:rPr>
              <w:t>Rangovas, šiuo aktu perėmęs Statybvietę, tampa atsakingu už Statybvietę ir jos prieigas pagal Sutartį. Rangovas, pasirašydamas šį aktą patvirtina, kad:</w:t>
            </w:r>
          </w:p>
          <w:p w14:paraId="32B07A4E" w14:textId="77777777" w:rsidR="000D0DBF" w:rsidRPr="00527310" w:rsidRDefault="000D0DBF" w:rsidP="00980B0E">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27310">
              <w:rPr>
                <w:sz w:val="22"/>
                <w:szCs w:val="22"/>
              </w:rPr>
              <w:t>Statybvietės ribos pažymėtos brėžinyje, fiziškai parodytos Rangovo atstovui.</w:t>
            </w:r>
          </w:p>
          <w:p w14:paraId="3750D668" w14:textId="77777777" w:rsidR="000D0DBF" w:rsidRPr="00527310" w:rsidRDefault="000D0DBF" w:rsidP="00980B0E">
            <w:pPr>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27310">
              <w:rPr>
                <w:sz w:val="22"/>
                <w:szCs w:val="22"/>
              </w:rPr>
              <w:t>Rangovui yra perduotas Statybvietės ribų brėžinys.</w:t>
            </w:r>
          </w:p>
          <w:p w14:paraId="333E25FB" w14:textId="77777777" w:rsidR="000D0DBF" w:rsidRPr="00527310" w:rsidRDefault="000D0DBF" w:rsidP="00980B0E">
            <w:pPr>
              <w:jc w:val="both"/>
              <w:rPr>
                <w:sz w:val="22"/>
                <w:szCs w:val="22"/>
              </w:rPr>
            </w:pPr>
          </w:p>
          <w:p w14:paraId="7243CB9F" w14:textId="77777777" w:rsidR="000D0DBF" w:rsidRPr="00527310" w:rsidRDefault="000D0DBF" w:rsidP="00980B0E">
            <w:pPr>
              <w:jc w:val="both"/>
              <w:rPr>
                <w:sz w:val="22"/>
                <w:szCs w:val="22"/>
              </w:rPr>
            </w:pPr>
            <w:r w:rsidRPr="00527310">
              <w:rPr>
                <w:sz w:val="22"/>
                <w:szCs w:val="22"/>
              </w:rPr>
              <w:t>Statybvietės perdavimo - priėmimo metu yra užfiksuota esama Statybvietės priklausinių būklė, už kurią Rangovas yra atsakingas:</w:t>
            </w:r>
          </w:p>
          <w:p w14:paraId="2DE790DE" w14:textId="77777777" w:rsidR="000D0DBF" w:rsidRPr="00527310" w:rsidRDefault="000D0DBF" w:rsidP="00980B0E">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p w14:paraId="27AD631A" w14:textId="77777777" w:rsidR="000D0DBF" w:rsidRPr="00527310" w:rsidRDefault="000D0DBF" w:rsidP="00980B0E">
            <w:pPr>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p w14:paraId="41BF96BD" w14:textId="77777777" w:rsidR="000D0DBF" w:rsidRPr="00527310" w:rsidRDefault="000D0DBF" w:rsidP="00980B0E">
            <w:pPr>
              <w:jc w:val="both"/>
              <w:rPr>
                <w:sz w:val="22"/>
                <w:szCs w:val="22"/>
              </w:rPr>
            </w:pPr>
          </w:p>
          <w:p w14:paraId="6E06B6A3" w14:textId="77777777" w:rsidR="000D0DBF" w:rsidRPr="00527310" w:rsidRDefault="000D0DBF" w:rsidP="00980B0E">
            <w:pPr>
              <w:spacing w:before="240"/>
              <w:jc w:val="both"/>
              <w:rPr>
                <w:sz w:val="22"/>
                <w:szCs w:val="22"/>
              </w:rPr>
            </w:pPr>
          </w:p>
        </w:tc>
      </w:tr>
      <w:tr w:rsidR="000D0DBF" w:rsidRPr="00527310" w14:paraId="4CA347C4" w14:textId="77777777" w:rsidTr="00980B0E">
        <w:tc>
          <w:tcPr>
            <w:tcW w:w="9923" w:type="dxa"/>
          </w:tcPr>
          <w:p w14:paraId="22FFEDAA" w14:textId="77777777" w:rsidR="000D0DBF" w:rsidRPr="00527310" w:rsidRDefault="000D0DBF" w:rsidP="00980B0E">
            <w:pPr>
              <w:spacing w:before="240"/>
              <w:jc w:val="both"/>
              <w:rPr>
                <w:sz w:val="22"/>
                <w:szCs w:val="22"/>
              </w:rPr>
            </w:pPr>
            <w:r w:rsidRPr="00527310">
              <w:rPr>
                <w:b/>
                <w:sz w:val="22"/>
                <w:szCs w:val="22"/>
              </w:rPr>
              <w:t>Priedai:</w:t>
            </w:r>
            <w:r w:rsidRPr="00527310">
              <w:rPr>
                <w:sz w:val="22"/>
                <w:szCs w:val="22"/>
              </w:rPr>
              <w:t xml:space="preserve"> </w:t>
            </w:r>
          </w:p>
          <w:p w14:paraId="4F4D50F3" w14:textId="77777777" w:rsidR="000D0DBF" w:rsidRPr="00527310" w:rsidRDefault="000D0DBF" w:rsidP="00980B0E">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27310">
              <w:rPr>
                <w:sz w:val="22"/>
                <w:szCs w:val="22"/>
              </w:rPr>
              <w:t>Statybvietės ribų brėžinys;</w:t>
            </w:r>
          </w:p>
          <w:p w14:paraId="64274AF9" w14:textId="77777777" w:rsidR="000D0DBF" w:rsidRPr="00527310" w:rsidRDefault="000D0DBF" w:rsidP="00980B0E">
            <w:pPr>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527310">
              <w:rPr>
                <w:sz w:val="22"/>
                <w:szCs w:val="22"/>
              </w:rPr>
              <w:t xml:space="preserve">Esamą Statybvietės priklausinių būklę apibūdinantys priedai, nuotraukos, aprašymai ar kita. </w:t>
            </w:r>
          </w:p>
          <w:p w14:paraId="52742459" w14:textId="77777777" w:rsidR="000D0DBF" w:rsidRPr="00527310" w:rsidRDefault="000D0DBF" w:rsidP="00980B0E">
            <w:pPr>
              <w:ind w:left="720"/>
              <w:jc w:val="both"/>
              <w:rPr>
                <w:b/>
                <w:sz w:val="22"/>
                <w:szCs w:val="22"/>
              </w:rPr>
            </w:pPr>
          </w:p>
        </w:tc>
      </w:tr>
      <w:tr w:rsidR="000D0DBF" w:rsidRPr="00527310" w14:paraId="4132FA31" w14:textId="77777777" w:rsidTr="00980B0E">
        <w:tc>
          <w:tcPr>
            <w:tcW w:w="9923" w:type="dxa"/>
          </w:tcPr>
          <w:p w14:paraId="2F051773" w14:textId="77777777" w:rsidR="000D0DBF" w:rsidRPr="00527310" w:rsidRDefault="000D0DBF" w:rsidP="00980B0E">
            <w:pPr>
              <w:spacing w:before="240"/>
              <w:rPr>
                <w:sz w:val="22"/>
                <w:szCs w:val="22"/>
              </w:rPr>
            </w:pPr>
            <w:r w:rsidRPr="00527310">
              <w:rPr>
                <w:b/>
                <w:sz w:val="22"/>
                <w:szCs w:val="22"/>
              </w:rPr>
              <w:t xml:space="preserve">Užsakovo atstovas </w:t>
            </w:r>
            <w:r w:rsidRPr="00527310">
              <w:rPr>
                <w:sz w:val="22"/>
                <w:szCs w:val="22"/>
              </w:rPr>
              <w:t>____________________________________</w:t>
            </w:r>
          </w:p>
          <w:p w14:paraId="71616A2B" w14:textId="77777777" w:rsidR="000D0DBF" w:rsidRPr="00527310" w:rsidRDefault="000D0DBF" w:rsidP="00980B0E">
            <w:pPr>
              <w:spacing w:before="240"/>
              <w:rPr>
                <w:b/>
                <w:sz w:val="22"/>
                <w:szCs w:val="22"/>
              </w:rPr>
            </w:pPr>
            <w:proofErr w:type="gramStart"/>
            <w:r w:rsidRPr="00527310">
              <w:rPr>
                <w:b/>
                <w:sz w:val="22"/>
                <w:szCs w:val="22"/>
              </w:rPr>
              <w:t>Parašas:_</w:t>
            </w:r>
            <w:proofErr w:type="gramEnd"/>
            <w:r w:rsidRPr="00527310">
              <w:rPr>
                <w:b/>
                <w:sz w:val="22"/>
                <w:szCs w:val="22"/>
              </w:rPr>
              <w:t>_____________________                                          Data</w:t>
            </w:r>
          </w:p>
        </w:tc>
      </w:tr>
      <w:tr w:rsidR="000D0DBF" w:rsidRPr="00527310" w14:paraId="5DE877F4" w14:textId="77777777" w:rsidTr="00980B0E">
        <w:tc>
          <w:tcPr>
            <w:tcW w:w="9923" w:type="dxa"/>
          </w:tcPr>
          <w:p w14:paraId="5BB50C55" w14:textId="77777777" w:rsidR="000D0DBF" w:rsidRPr="00527310" w:rsidRDefault="000D0DBF" w:rsidP="00980B0E">
            <w:pPr>
              <w:spacing w:before="240"/>
              <w:rPr>
                <w:sz w:val="22"/>
                <w:szCs w:val="22"/>
              </w:rPr>
            </w:pPr>
            <w:r w:rsidRPr="00527310">
              <w:rPr>
                <w:b/>
                <w:sz w:val="22"/>
                <w:szCs w:val="22"/>
              </w:rPr>
              <w:t xml:space="preserve">Rangovo atstovas </w:t>
            </w:r>
            <w:r w:rsidRPr="00527310">
              <w:rPr>
                <w:sz w:val="22"/>
                <w:szCs w:val="22"/>
              </w:rPr>
              <w:t>_____________________________________</w:t>
            </w:r>
          </w:p>
          <w:p w14:paraId="4BA6ED3F" w14:textId="77777777" w:rsidR="000D0DBF" w:rsidRPr="00527310" w:rsidRDefault="000D0DBF" w:rsidP="00980B0E">
            <w:pPr>
              <w:spacing w:before="240"/>
              <w:rPr>
                <w:b/>
                <w:sz w:val="22"/>
                <w:szCs w:val="22"/>
              </w:rPr>
            </w:pPr>
            <w:proofErr w:type="gramStart"/>
            <w:r w:rsidRPr="00527310">
              <w:rPr>
                <w:b/>
                <w:sz w:val="22"/>
                <w:szCs w:val="22"/>
              </w:rPr>
              <w:t>Parašas:_</w:t>
            </w:r>
            <w:proofErr w:type="gramEnd"/>
            <w:r w:rsidRPr="00527310">
              <w:rPr>
                <w:b/>
                <w:sz w:val="22"/>
                <w:szCs w:val="22"/>
              </w:rPr>
              <w:t>_____________________                                          Data</w:t>
            </w:r>
          </w:p>
        </w:tc>
      </w:tr>
    </w:tbl>
    <w:p w14:paraId="3A4EC553" w14:textId="77777777" w:rsidR="000D0DBF" w:rsidRPr="00527310" w:rsidRDefault="000D0DBF" w:rsidP="000D0DBF">
      <w:pPr>
        <w:spacing w:before="200"/>
        <w:jc w:val="both"/>
        <w:rPr>
          <w:sz w:val="22"/>
          <w:szCs w:val="22"/>
        </w:rPr>
      </w:pPr>
    </w:p>
    <w:p w14:paraId="7AF4DA63" w14:textId="77777777" w:rsidR="000D0DBF" w:rsidRPr="00527310" w:rsidRDefault="000D0DBF" w:rsidP="000D0DBF">
      <w:pPr>
        <w:spacing w:before="200"/>
        <w:jc w:val="both"/>
        <w:rPr>
          <w:sz w:val="22"/>
          <w:szCs w:val="22"/>
        </w:rPr>
      </w:pPr>
    </w:p>
    <w:p w14:paraId="1E6B14FB" w14:textId="77777777" w:rsidR="000D0DBF" w:rsidRPr="00527310" w:rsidRDefault="000D0DBF" w:rsidP="000D0DBF">
      <w:pPr>
        <w:jc w:val="center"/>
        <w:rPr>
          <w:sz w:val="22"/>
          <w:szCs w:val="22"/>
        </w:rPr>
      </w:pPr>
      <w:r w:rsidRPr="00527310">
        <w:rPr>
          <w:sz w:val="22"/>
          <w:szCs w:val="22"/>
        </w:rPr>
        <w:br w:type="page"/>
      </w:r>
    </w:p>
    <w:p w14:paraId="0D10B555" w14:textId="77777777" w:rsidR="000D0DBF" w:rsidRPr="00527310" w:rsidRDefault="000D0DBF" w:rsidP="000D0DBF">
      <w:pPr>
        <w:jc w:val="right"/>
        <w:rPr>
          <w:b/>
          <w:sz w:val="22"/>
          <w:szCs w:val="22"/>
        </w:rPr>
      </w:pPr>
      <w:r w:rsidRPr="00527310">
        <w:rPr>
          <w:sz w:val="22"/>
          <w:szCs w:val="22"/>
        </w:rPr>
        <w:lastRenderedPageBreak/>
        <w:t>Sutarties 3 priedas</w:t>
      </w:r>
    </w:p>
    <w:p w14:paraId="550930AE" w14:textId="77777777" w:rsidR="000D0DBF" w:rsidRPr="00527310" w:rsidRDefault="000D0DBF" w:rsidP="000D0DBF">
      <w:pPr>
        <w:jc w:val="center"/>
        <w:rPr>
          <w:b/>
          <w:i/>
          <w:sz w:val="22"/>
          <w:szCs w:val="22"/>
        </w:rPr>
      </w:pPr>
      <w:r w:rsidRPr="00527310">
        <w:rPr>
          <w:b/>
          <w:sz w:val="22"/>
          <w:szCs w:val="22"/>
        </w:rPr>
        <w:t>DARBŲ PERDAVIMO</w:t>
      </w:r>
      <w:r w:rsidRPr="00527310">
        <w:rPr>
          <w:bCs/>
          <w:sz w:val="22"/>
          <w:szCs w:val="22"/>
        </w:rPr>
        <w:t>-</w:t>
      </w:r>
      <w:r w:rsidRPr="00527310">
        <w:rPr>
          <w:b/>
          <w:sz w:val="22"/>
          <w:szCs w:val="22"/>
        </w:rPr>
        <w:t>PRIĖMIMO AKTAS (</w:t>
      </w:r>
      <w:r w:rsidRPr="00527310">
        <w:rPr>
          <w:b/>
          <w:i/>
          <w:sz w:val="22"/>
          <w:szCs w:val="22"/>
        </w:rPr>
        <w:t>FORMA)</w:t>
      </w:r>
    </w:p>
    <w:p w14:paraId="5C9D62E5" w14:textId="77777777" w:rsidR="000D0DBF" w:rsidRPr="00527310" w:rsidRDefault="000D0DBF" w:rsidP="000D0DBF">
      <w:pPr>
        <w:tabs>
          <w:tab w:val="left" w:pos="2535"/>
          <w:tab w:val="center" w:pos="4535"/>
        </w:tabs>
        <w:jc w:val="center"/>
        <w:rPr>
          <w:b/>
          <w:sz w:val="22"/>
          <w:szCs w:val="22"/>
        </w:rPr>
      </w:pPr>
    </w:p>
    <w:p w14:paraId="1CE7C34F" w14:textId="77777777" w:rsidR="000D0DBF" w:rsidRPr="00527310" w:rsidRDefault="000D0DBF" w:rsidP="000D0DBF">
      <w:pPr>
        <w:jc w:val="center"/>
        <w:rPr>
          <w:sz w:val="22"/>
          <w:szCs w:val="22"/>
        </w:rPr>
      </w:pPr>
      <w:r w:rsidRPr="00527310">
        <w:rPr>
          <w:i/>
          <w:sz w:val="22"/>
          <w:szCs w:val="22"/>
        </w:rPr>
        <w:t>[Akto sudarymo vieta]</w:t>
      </w:r>
      <w:r w:rsidRPr="00527310">
        <w:rPr>
          <w:sz w:val="22"/>
          <w:szCs w:val="22"/>
        </w:rPr>
        <w:t>, ......... m. ............................... ........... d.</w:t>
      </w:r>
    </w:p>
    <w:p w14:paraId="023C788F" w14:textId="77777777" w:rsidR="000D0DBF" w:rsidRPr="00527310" w:rsidRDefault="000D0DBF" w:rsidP="000D0DBF">
      <w:pPr>
        <w:jc w:val="center"/>
        <w:rPr>
          <w:sz w:val="22"/>
          <w:szCs w:val="22"/>
        </w:rPr>
      </w:pPr>
    </w:p>
    <w:p w14:paraId="64E9A4AB" w14:textId="77777777" w:rsidR="000D0DBF" w:rsidRPr="00527310" w:rsidRDefault="000D0DBF" w:rsidP="000D0DBF">
      <w:pPr>
        <w:jc w:val="both"/>
        <w:rPr>
          <w:sz w:val="22"/>
          <w:szCs w:val="22"/>
        </w:rPr>
      </w:pPr>
    </w:p>
    <w:p w14:paraId="725F2018" w14:textId="77777777" w:rsidR="000D0DBF" w:rsidRPr="00527310" w:rsidRDefault="000D0DBF" w:rsidP="000D0DBF">
      <w:pPr>
        <w:ind w:firstLine="709"/>
        <w:jc w:val="both"/>
        <w:rPr>
          <w:sz w:val="22"/>
          <w:szCs w:val="22"/>
        </w:rPr>
      </w:pPr>
      <w:r w:rsidRPr="00527310">
        <w:rPr>
          <w:i/>
          <w:sz w:val="22"/>
          <w:szCs w:val="22"/>
        </w:rPr>
        <w:t>[Rangovo pavadinimas]</w:t>
      </w:r>
      <w:r w:rsidRPr="00527310">
        <w:rPr>
          <w:sz w:val="22"/>
          <w:szCs w:val="22"/>
        </w:rPr>
        <w:t xml:space="preserve">, atstovaujama .............................................., veikiančio pagal ........................................................................................................., toliau vadinamas Rangovu, ir </w:t>
      </w:r>
      <w:r w:rsidRPr="00527310">
        <w:rPr>
          <w:i/>
          <w:sz w:val="22"/>
          <w:szCs w:val="22"/>
        </w:rPr>
        <w:t>[Užsakovo pavadinimas]</w:t>
      </w:r>
      <w:r w:rsidRPr="00527310">
        <w:rPr>
          <w:sz w:val="22"/>
          <w:szCs w:val="22"/>
        </w:rPr>
        <w:t xml:space="preserve">, atstovaujama ..........................................., veikiančio pagal ......................................................................................, toliau vadinamas Užsakovu (toliau kartu vadinamos Šalimis, o kiekviena atskirai – Šalimi), vadovaudamiesi Šalių sudaryta </w:t>
      </w:r>
      <w:r w:rsidRPr="00527310">
        <w:rPr>
          <w:i/>
          <w:sz w:val="22"/>
          <w:szCs w:val="22"/>
        </w:rPr>
        <w:t>[sutarties pavadinimas, sudarymo data]</w:t>
      </w:r>
      <w:r w:rsidRPr="00527310">
        <w:rPr>
          <w:sz w:val="22"/>
          <w:szCs w:val="22"/>
        </w:rPr>
        <w:t xml:space="preserve"> sutartimi (toliau – vadinama Sutartimi), bei papildomais susitarimais Nr. ________</w:t>
      </w:r>
      <w:proofErr w:type="gramStart"/>
      <w:r w:rsidRPr="00527310">
        <w:rPr>
          <w:sz w:val="22"/>
          <w:szCs w:val="22"/>
        </w:rPr>
        <w:t>_ ,</w:t>
      </w:r>
      <w:proofErr w:type="gramEnd"/>
      <w:r w:rsidRPr="00527310">
        <w:rPr>
          <w:sz w:val="22"/>
          <w:szCs w:val="22"/>
        </w:rPr>
        <w:t xml:space="preserve"> sudarė šį Darbų perdavimo-priėmimo aktą: </w:t>
      </w:r>
    </w:p>
    <w:p w14:paraId="465F1FBF" w14:textId="77777777" w:rsidR="000D0DBF" w:rsidRPr="00527310" w:rsidRDefault="000D0DBF" w:rsidP="000D0DBF">
      <w:pPr>
        <w:jc w:val="both"/>
        <w:rPr>
          <w:sz w:val="22"/>
          <w:szCs w:val="22"/>
        </w:rPr>
      </w:pPr>
    </w:p>
    <w:p w14:paraId="4A51B2EF" w14:textId="77777777" w:rsidR="000D0DBF" w:rsidRPr="00527310" w:rsidRDefault="000D0DBF" w:rsidP="000D0DBF">
      <w:pPr>
        <w:ind w:left="360" w:hanging="360"/>
        <w:jc w:val="both"/>
        <w:rPr>
          <w:sz w:val="22"/>
          <w:szCs w:val="22"/>
        </w:rPr>
      </w:pPr>
      <w:r w:rsidRPr="00527310">
        <w:rPr>
          <w:sz w:val="22"/>
          <w:szCs w:val="22"/>
        </w:rPr>
        <w:t xml:space="preserve">1. Rangovas perduoda Užsakovui atliktus Darbus ...................................................... </w:t>
      </w:r>
      <w:r w:rsidRPr="00527310">
        <w:rPr>
          <w:i/>
          <w:sz w:val="22"/>
          <w:szCs w:val="22"/>
        </w:rPr>
        <w:t>[Darbų pavadinimas, sutampantis su Sutartyje esančiu Darbų pavadinimu]</w:t>
      </w:r>
      <w:r w:rsidRPr="00527310">
        <w:rPr>
          <w:sz w:val="22"/>
          <w:szCs w:val="22"/>
        </w:rPr>
        <w:t xml:space="preserve">, o Užsakovas šiuos atliktus Darbus priima. </w:t>
      </w:r>
    </w:p>
    <w:p w14:paraId="3B4A5EC7" w14:textId="77777777" w:rsidR="000D0DBF" w:rsidRPr="00527310" w:rsidRDefault="000D0DBF" w:rsidP="000D0DBF">
      <w:pPr>
        <w:ind w:left="360" w:hanging="360"/>
        <w:jc w:val="both"/>
        <w:rPr>
          <w:sz w:val="22"/>
          <w:szCs w:val="22"/>
        </w:rPr>
      </w:pPr>
      <w:r w:rsidRPr="00527310">
        <w:rPr>
          <w:sz w:val="22"/>
          <w:szCs w:val="22"/>
        </w:rPr>
        <w:t>2. Už atliktus Darbus Užsakovas įsipareigoja sumokėti Rangovui likusią....................... Eur (.................................................................................................... eurų) sumą Šalių sudarytoje Sutartyje nustatyta tvarka.</w:t>
      </w:r>
    </w:p>
    <w:p w14:paraId="2F22DDF9" w14:textId="77777777" w:rsidR="000D0DBF" w:rsidRPr="00527310" w:rsidRDefault="000D0DBF" w:rsidP="000D0DBF">
      <w:pPr>
        <w:ind w:left="360" w:hanging="360"/>
        <w:rPr>
          <w:sz w:val="22"/>
          <w:szCs w:val="22"/>
        </w:rPr>
      </w:pPr>
      <w:r w:rsidRPr="00527310">
        <w:rPr>
          <w:sz w:val="22"/>
          <w:szCs w:val="22"/>
        </w:rPr>
        <w:t xml:space="preserve">[3. </w:t>
      </w:r>
      <w:r w:rsidRPr="00527310">
        <w:rPr>
          <w:sz w:val="22"/>
          <w:szCs w:val="22"/>
        </w:rPr>
        <w:tab/>
        <w:t xml:space="preserve">Šalys patvirtina, kad Darbai yra atlikti pilnai ir tinkamai. Užsakovas neturi Rangovui pretenzijų dėl atliktų Darbų kokybės.] </w:t>
      </w:r>
    </w:p>
    <w:p w14:paraId="67AA5F96" w14:textId="77777777" w:rsidR="000D0DBF" w:rsidRPr="00527310" w:rsidRDefault="000D0DBF" w:rsidP="000D0DBF">
      <w:pPr>
        <w:ind w:left="360" w:hanging="360"/>
        <w:rPr>
          <w:sz w:val="22"/>
          <w:szCs w:val="22"/>
        </w:rPr>
      </w:pPr>
      <w:r w:rsidRPr="00527310">
        <w:rPr>
          <w:sz w:val="22"/>
          <w:szCs w:val="22"/>
        </w:rPr>
        <w:t xml:space="preserve">[3. </w:t>
      </w:r>
      <w:r w:rsidRPr="00527310">
        <w:rPr>
          <w:sz w:val="22"/>
          <w:szCs w:val="22"/>
        </w:rPr>
        <w:tab/>
        <w:t xml:space="preserve">Šalys patvirtina, kad Darbai yra atlikti pilnai ir tinkamai, išskyrus defektus, kurie neturės esminės įtakos naudojant Darbus pagal paskirtį. Defektų sąrašas pridedamas. Defektai turi būti pašalinti per </w:t>
      </w:r>
      <w:r w:rsidRPr="00527310">
        <w:rPr>
          <w:i/>
          <w:sz w:val="22"/>
          <w:szCs w:val="22"/>
        </w:rPr>
        <w:t xml:space="preserve">[nurodyti dienų skaičių, ne ilgesnį, nei 28 dienos] </w:t>
      </w:r>
      <w:r w:rsidRPr="00527310">
        <w:rPr>
          <w:sz w:val="22"/>
          <w:szCs w:val="22"/>
        </w:rPr>
        <w:t xml:space="preserve">dienų po šio Darbų perdavimo-priėmimo akto pasirašymo dienos.] </w:t>
      </w:r>
    </w:p>
    <w:p w14:paraId="0E21FE4C" w14:textId="77777777" w:rsidR="000D0DBF" w:rsidRPr="00527310" w:rsidRDefault="000D0DBF" w:rsidP="000D0DBF">
      <w:pPr>
        <w:ind w:left="360" w:hanging="360"/>
        <w:rPr>
          <w:sz w:val="22"/>
          <w:szCs w:val="22"/>
        </w:rPr>
      </w:pPr>
    </w:p>
    <w:p w14:paraId="4925664D" w14:textId="77777777" w:rsidR="000D0DBF" w:rsidRPr="00527310" w:rsidRDefault="000D0DBF" w:rsidP="000D0DBF">
      <w:pPr>
        <w:ind w:left="360" w:hanging="360"/>
        <w:rPr>
          <w:i/>
          <w:sz w:val="22"/>
          <w:szCs w:val="22"/>
        </w:rPr>
      </w:pPr>
      <w:r w:rsidRPr="00527310">
        <w:rPr>
          <w:i/>
          <w:sz w:val="22"/>
          <w:szCs w:val="22"/>
        </w:rPr>
        <w:t xml:space="preserve">[Pasirenkama pagal situaciją] </w:t>
      </w:r>
    </w:p>
    <w:p w14:paraId="3AD276C2" w14:textId="77777777" w:rsidR="000D0DBF" w:rsidRPr="00527310" w:rsidRDefault="000D0DBF" w:rsidP="000D0DBF">
      <w:pPr>
        <w:ind w:left="360" w:hanging="360"/>
        <w:rPr>
          <w:sz w:val="22"/>
          <w:szCs w:val="22"/>
        </w:rPr>
      </w:pPr>
    </w:p>
    <w:p w14:paraId="3722C1B3" w14:textId="77777777" w:rsidR="000D0DBF" w:rsidRPr="00527310" w:rsidRDefault="000D0DBF" w:rsidP="000D0DBF">
      <w:pPr>
        <w:ind w:left="284" w:hanging="284"/>
        <w:jc w:val="both"/>
        <w:rPr>
          <w:sz w:val="22"/>
          <w:szCs w:val="22"/>
        </w:rPr>
      </w:pPr>
      <w:r w:rsidRPr="00527310">
        <w:rPr>
          <w:sz w:val="22"/>
          <w:szCs w:val="22"/>
        </w:rPr>
        <w:t xml:space="preserve">4. Šis aktas sudarytas dviem egzemplioriais, kurie abu turi vienodą teisinę galią. Vienas egzempliorius pateikiamas Rangovui, kitas lieka Užsakovui. </w:t>
      </w:r>
    </w:p>
    <w:p w14:paraId="4B6DC5F8" w14:textId="77777777" w:rsidR="000D0DBF" w:rsidRPr="00527310" w:rsidRDefault="000D0DBF" w:rsidP="000D0DBF">
      <w:pPr>
        <w:jc w:val="both"/>
        <w:rPr>
          <w:sz w:val="22"/>
          <w:szCs w:val="22"/>
        </w:rPr>
      </w:pPr>
    </w:p>
    <w:tbl>
      <w:tblPr>
        <w:tblW w:w="0" w:type="auto"/>
        <w:tblInd w:w="674" w:type="dxa"/>
        <w:tblLayout w:type="fixed"/>
        <w:tblLook w:val="0000" w:firstRow="0" w:lastRow="0" w:firstColumn="0" w:lastColumn="0" w:noHBand="0" w:noVBand="0"/>
      </w:tblPr>
      <w:tblGrid>
        <w:gridCol w:w="4396"/>
        <w:gridCol w:w="4245"/>
      </w:tblGrid>
      <w:tr w:rsidR="000D0DBF" w:rsidRPr="00527310" w14:paraId="33815265" w14:textId="77777777" w:rsidTr="00980B0E">
        <w:tc>
          <w:tcPr>
            <w:tcW w:w="4396" w:type="dxa"/>
          </w:tcPr>
          <w:p w14:paraId="4D50A20B" w14:textId="77777777" w:rsidR="000D0DBF" w:rsidRPr="00527310" w:rsidRDefault="000D0DBF" w:rsidP="00980B0E">
            <w:pPr>
              <w:rPr>
                <w:b/>
                <w:bCs/>
                <w:sz w:val="22"/>
                <w:szCs w:val="22"/>
              </w:rPr>
            </w:pPr>
            <w:r w:rsidRPr="00527310">
              <w:rPr>
                <w:b/>
                <w:bCs/>
                <w:sz w:val="22"/>
                <w:szCs w:val="22"/>
              </w:rPr>
              <w:t>Rangovas</w:t>
            </w:r>
          </w:p>
        </w:tc>
        <w:tc>
          <w:tcPr>
            <w:tcW w:w="4245" w:type="dxa"/>
          </w:tcPr>
          <w:p w14:paraId="29656FDE" w14:textId="77777777" w:rsidR="000D0DBF" w:rsidRPr="00527310" w:rsidRDefault="000D0DBF" w:rsidP="00980B0E">
            <w:pPr>
              <w:rPr>
                <w:b/>
                <w:bCs/>
                <w:sz w:val="22"/>
                <w:szCs w:val="22"/>
              </w:rPr>
            </w:pPr>
            <w:r w:rsidRPr="00527310">
              <w:rPr>
                <w:b/>
                <w:bCs/>
                <w:sz w:val="22"/>
                <w:szCs w:val="22"/>
              </w:rPr>
              <w:t>Užsakovas</w:t>
            </w:r>
          </w:p>
        </w:tc>
      </w:tr>
      <w:tr w:rsidR="000D0DBF" w:rsidRPr="00527310" w14:paraId="05AF16E6" w14:textId="77777777" w:rsidTr="00980B0E">
        <w:tc>
          <w:tcPr>
            <w:tcW w:w="4396" w:type="dxa"/>
          </w:tcPr>
          <w:p w14:paraId="0342AFC2" w14:textId="77777777" w:rsidR="000D0DBF" w:rsidRPr="00527310" w:rsidRDefault="000D0DBF" w:rsidP="00980B0E">
            <w:pPr>
              <w:rPr>
                <w:sz w:val="22"/>
                <w:szCs w:val="22"/>
              </w:rPr>
            </w:pPr>
            <w:r w:rsidRPr="00527310">
              <w:rPr>
                <w:sz w:val="22"/>
                <w:szCs w:val="22"/>
              </w:rPr>
              <w:t xml:space="preserve">[Pavadinimas] </w:t>
            </w:r>
          </w:p>
        </w:tc>
        <w:tc>
          <w:tcPr>
            <w:tcW w:w="4245" w:type="dxa"/>
          </w:tcPr>
          <w:p w14:paraId="305D4865" w14:textId="77777777" w:rsidR="000D0DBF" w:rsidRPr="00527310" w:rsidRDefault="000D0DBF" w:rsidP="00980B0E">
            <w:pPr>
              <w:rPr>
                <w:sz w:val="22"/>
                <w:szCs w:val="22"/>
              </w:rPr>
            </w:pPr>
            <w:r w:rsidRPr="00527310">
              <w:rPr>
                <w:sz w:val="22"/>
                <w:szCs w:val="22"/>
              </w:rPr>
              <w:t>[Pavadinimas]</w:t>
            </w:r>
          </w:p>
        </w:tc>
      </w:tr>
      <w:tr w:rsidR="000D0DBF" w:rsidRPr="00527310" w14:paraId="296B29CA" w14:textId="77777777" w:rsidTr="00980B0E">
        <w:tc>
          <w:tcPr>
            <w:tcW w:w="4396" w:type="dxa"/>
          </w:tcPr>
          <w:p w14:paraId="290E359F" w14:textId="77777777" w:rsidR="000D0DBF" w:rsidRPr="00527310" w:rsidRDefault="000D0DBF" w:rsidP="00980B0E">
            <w:pPr>
              <w:rPr>
                <w:sz w:val="22"/>
                <w:szCs w:val="22"/>
              </w:rPr>
            </w:pPr>
            <w:r w:rsidRPr="00527310">
              <w:rPr>
                <w:sz w:val="22"/>
                <w:szCs w:val="22"/>
              </w:rPr>
              <w:t>[Buveinės adresas]</w:t>
            </w:r>
          </w:p>
        </w:tc>
        <w:tc>
          <w:tcPr>
            <w:tcW w:w="4245" w:type="dxa"/>
          </w:tcPr>
          <w:p w14:paraId="212BD3DB" w14:textId="77777777" w:rsidR="000D0DBF" w:rsidRPr="00527310" w:rsidRDefault="000D0DBF" w:rsidP="00980B0E">
            <w:pPr>
              <w:rPr>
                <w:sz w:val="22"/>
                <w:szCs w:val="22"/>
              </w:rPr>
            </w:pPr>
            <w:r w:rsidRPr="00527310">
              <w:rPr>
                <w:sz w:val="22"/>
                <w:szCs w:val="22"/>
              </w:rPr>
              <w:t>[Buveinės adresas]</w:t>
            </w:r>
          </w:p>
        </w:tc>
      </w:tr>
      <w:tr w:rsidR="000D0DBF" w:rsidRPr="00527310" w14:paraId="3425B9B2" w14:textId="77777777" w:rsidTr="00980B0E">
        <w:tc>
          <w:tcPr>
            <w:tcW w:w="4396" w:type="dxa"/>
          </w:tcPr>
          <w:p w14:paraId="0F2EEAD3" w14:textId="77777777" w:rsidR="000D0DBF" w:rsidRPr="00527310" w:rsidRDefault="000D0DBF" w:rsidP="00980B0E">
            <w:pPr>
              <w:rPr>
                <w:sz w:val="22"/>
                <w:szCs w:val="22"/>
              </w:rPr>
            </w:pPr>
            <w:r w:rsidRPr="00527310">
              <w:rPr>
                <w:sz w:val="22"/>
                <w:szCs w:val="22"/>
              </w:rPr>
              <w:t>[Telefonas, faksas]</w:t>
            </w:r>
          </w:p>
        </w:tc>
        <w:tc>
          <w:tcPr>
            <w:tcW w:w="4245" w:type="dxa"/>
          </w:tcPr>
          <w:p w14:paraId="15F35C39" w14:textId="77777777" w:rsidR="000D0DBF" w:rsidRPr="00527310" w:rsidRDefault="000D0DBF" w:rsidP="00980B0E">
            <w:pPr>
              <w:rPr>
                <w:sz w:val="22"/>
                <w:szCs w:val="22"/>
              </w:rPr>
            </w:pPr>
            <w:r w:rsidRPr="00527310">
              <w:rPr>
                <w:sz w:val="22"/>
                <w:szCs w:val="22"/>
              </w:rPr>
              <w:t>[Telefonas, faksas]</w:t>
            </w:r>
          </w:p>
        </w:tc>
      </w:tr>
      <w:tr w:rsidR="000D0DBF" w:rsidRPr="00527310" w14:paraId="6B50207D" w14:textId="77777777" w:rsidTr="00980B0E">
        <w:tc>
          <w:tcPr>
            <w:tcW w:w="4396" w:type="dxa"/>
          </w:tcPr>
          <w:p w14:paraId="2651A3FA" w14:textId="77777777" w:rsidR="000D0DBF" w:rsidRPr="00527310" w:rsidRDefault="000D0DBF" w:rsidP="00980B0E">
            <w:pPr>
              <w:rPr>
                <w:sz w:val="22"/>
                <w:szCs w:val="22"/>
              </w:rPr>
            </w:pPr>
            <w:r w:rsidRPr="00527310">
              <w:rPr>
                <w:sz w:val="22"/>
                <w:szCs w:val="22"/>
              </w:rPr>
              <w:t>[Įmonės kodas]</w:t>
            </w:r>
          </w:p>
        </w:tc>
        <w:tc>
          <w:tcPr>
            <w:tcW w:w="4245" w:type="dxa"/>
          </w:tcPr>
          <w:p w14:paraId="250C7E25" w14:textId="77777777" w:rsidR="000D0DBF" w:rsidRPr="00527310" w:rsidRDefault="000D0DBF" w:rsidP="00980B0E">
            <w:pPr>
              <w:rPr>
                <w:sz w:val="22"/>
                <w:szCs w:val="22"/>
              </w:rPr>
            </w:pPr>
            <w:r w:rsidRPr="00527310">
              <w:rPr>
                <w:sz w:val="22"/>
                <w:szCs w:val="22"/>
              </w:rPr>
              <w:t>[Įmonės kodas]</w:t>
            </w:r>
          </w:p>
        </w:tc>
      </w:tr>
      <w:tr w:rsidR="000D0DBF" w:rsidRPr="00527310" w14:paraId="41FEF6A0" w14:textId="77777777" w:rsidTr="00980B0E">
        <w:tc>
          <w:tcPr>
            <w:tcW w:w="4396" w:type="dxa"/>
          </w:tcPr>
          <w:p w14:paraId="7BFB4D73" w14:textId="77777777" w:rsidR="000D0DBF" w:rsidRPr="00527310" w:rsidRDefault="000D0DBF" w:rsidP="00980B0E">
            <w:pPr>
              <w:rPr>
                <w:sz w:val="22"/>
                <w:szCs w:val="22"/>
              </w:rPr>
            </w:pPr>
            <w:r w:rsidRPr="00527310">
              <w:rPr>
                <w:sz w:val="22"/>
                <w:szCs w:val="22"/>
              </w:rPr>
              <w:t>[PVM mokėtojo kodas]</w:t>
            </w:r>
          </w:p>
        </w:tc>
        <w:tc>
          <w:tcPr>
            <w:tcW w:w="4245" w:type="dxa"/>
          </w:tcPr>
          <w:p w14:paraId="72D7204C" w14:textId="77777777" w:rsidR="000D0DBF" w:rsidRPr="00527310" w:rsidRDefault="000D0DBF" w:rsidP="00980B0E">
            <w:pPr>
              <w:rPr>
                <w:sz w:val="22"/>
                <w:szCs w:val="22"/>
              </w:rPr>
            </w:pPr>
            <w:r w:rsidRPr="00527310">
              <w:rPr>
                <w:sz w:val="22"/>
                <w:szCs w:val="22"/>
              </w:rPr>
              <w:t>[PVM mokėtojo kodas]</w:t>
            </w:r>
          </w:p>
        </w:tc>
      </w:tr>
      <w:tr w:rsidR="000D0DBF" w:rsidRPr="00527310" w14:paraId="69621504" w14:textId="77777777" w:rsidTr="00980B0E">
        <w:tc>
          <w:tcPr>
            <w:tcW w:w="4396" w:type="dxa"/>
          </w:tcPr>
          <w:p w14:paraId="6D482B11" w14:textId="77777777" w:rsidR="000D0DBF" w:rsidRPr="00527310" w:rsidRDefault="000D0DBF" w:rsidP="00980B0E">
            <w:pPr>
              <w:rPr>
                <w:sz w:val="22"/>
                <w:szCs w:val="22"/>
              </w:rPr>
            </w:pPr>
          </w:p>
        </w:tc>
        <w:tc>
          <w:tcPr>
            <w:tcW w:w="4245" w:type="dxa"/>
          </w:tcPr>
          <w:p w14:paraId="04A92E4E" w14:textId="77777777" w:rsidR="000D0DBF" w:rsidRPr="00527310" w:rsidRDefault="000D0DBF" w:rsidP="00980B0E">
            <w:pPr>
              <w:rPr>
                <w:sz w:val="22"/>
                <w:szCs w:val="22"/>
              </w:rPr>
            </w:pPr>
          </w:p>
        </w:tc>
      </w:tr>
      <w:tr w:rsidR="000D0DBF" w:rsidRPr="00527310" w14:paraId="3FA917C2" w14:textId="77777777" w:rsidTr="00980B0E">
        <w:tc>
          <w:tcPr>
            <w:tcW w:w="4396" w:type="dxa"/>
          </w:tcPr>
          <w:p w14:paraId="72CD1A82" w14:textId="77777777" w:rsidR="000D0DBF" w:rsidRPr="00527310" w:rsidRDefault="000D0DBF" w:rsidP="00980B0E">
            <w:pPr>
              <w:rPr>
                <w:sz w:val="22"/>
                <w:szCs w:val="22"/>
              </w:rPr>
            </w:pPr>
            <w:r w:rsidRPr="00527310">
              <w:rPr>
                <w:sz w:val="22"/>
                <w:szCs w:val="22"/>
              </w:rPr>
              <w:t>______________________________</w:t>
            </w:r>
          </w:p>
          <w:p w14:paraId="417EE82F" w14:textId="77777777" w:rsidR="000D0DBF" w:rsidRPr="00527310" w:rsidRDefault="000D0DBF" w:rsidP="00980B0E">
            <w:pPr>
              <w:rPr>
                <w:sz w:val="22"/>
                <w:szCs w:val="22"/>
              </w:rPr>
            </w:pPr>
            <w:r w:rsidRPr="00527310">
              <w:rPr>
                <w:sz w:val="22"/>
                <w:szCs w:val="22"/>
              </w:rPr>
              <w:t>Parašas</w:t>
            </w:r>
          </w:p>
          <w:p w14:paraId="3C9E2FC3" w14:textId="77777777" w:rsidR="000D0DBF" w:rsidRPr="00527310" w:rsidRDefault="000D0DBF" w:rsidP="00980B0E">
            <w:pPr>
              <w:rPr>
                <w:sz w:val="22"/>
                <w:szCs w:val="22"/>
              </w:rPr>
            </w:pPr>
            <w:r w:rsidRPr="00527310">
              <w:rPr>
                <w:sz w:val="22"/>
                <w:szCs w:val="22"/>
              </w:rPr>
              <w:t>[Pareigos, vardas ir pavardė]</w:t>
            </w:r>
          </w:p>
        </w:tc>
        <w:tc>
          <w:tcPr>
            <w:tcW w:w="4245" w:type="dxa"/>
          </w:tcPr>
          <w:p w14:paraId="1B9B19C5" w14:textId="77777777" w:rsidR="000D0DBF" w:rsidRPr="00527310" w:rsidRDefault="000D0DBF" w:rsidP="00980B0E">
            <w:pPr>
              <w:rPr>
                <w:sz w:val="22"/>
                <w:szCs w:val="22"/>
              </w:rPr>
            </w:pPr>
            <w:r w:rsidRPr="00527310">
              <w:rPr>
                <w:sz w:val="22"/>
                <w:szCs w:val="22"/>
              </w:rPr>
              <w:t>______________________________</w:t>
            </w:r>
          </w:p>
          <w:p w14:paraId="28384A73" w14:textId="77777777" w:rsidR="000D0DBF" w:rsidRPr="00527310" w:rsidRDefault="000D0DBF" w:rsidP="00980B0E">
            <w:pPr>
              <w:rPr>
                <w:sz w:val="22"/>
                <w:szCs w:val="22"/>
              </w:rPr>
            </w:pPr>
            <w:r w:rsidRPr="00527310">
              <w:rPr>
                <w:sz w:val="22"/>
                <w:szCs w:val="22"/>
              </w:rPr>
              <w:t>Parašas</w:t>
            </w:r>
          </w:p>
          <w:p w14:paraId="128CD3E1" w14:textId="77777777" w:rsidR="000D0DBF" w:rsidRPr="00527310" w:rsidRDefault="000D0DBF" w:rsidP="00980B0E">
            <w:pPr>
              <w:rPr>
                <w:sz w:val="22"/>
                <w:szCs w:val="22"/>
              </w:rPr>
            </w:pPr>
            <w:r w:rsidRPr="00527310">
              <w:rPr>
                <w:sz w:val="22"/>
                <w:szCs w:val="22"/>
              </w:rPr>
              <w:t>[Pareigos, vardas ir pavardė]</w:t>
            </w:r>
          </w:p>
        </w:tc>
      </w:tr>
      <w:tr w:rsidR="000D0DBF" w:rsidRPr="00527310" w14:paraId="3619BDAE" w14:textId="77777777" w:rsidTr="00980B0E">
        <w:tc>
          <w:tcPr>
            <w:tcW w:w="4396" w:type="dxa"/>
          </w:tcPr>
          <w:p w14:paraId="55015015" w14:textId="77777777" w:rsidR="000D0DBF" w:rsidRPr="00527310" w:rsidRDefault="000D0DBF" w:rsidP="00980B0E">
            <w:pPr>
              <w:rPr>
                <w:sz w:val="22"/>
                <w:szCs w:val="22"/>
              </w:rPr>
            </w:pPr>
          </w:p>
        </w:tc>
        <w:tc>
          <w:tcPr>
            <w:tcW w:w="4245" w:type="dxa"/>
          </w:tcPr>
          <w:p w14:paraId="2E6A10F8" w14:textId="77777777" w:rsidR="000D0DBF" w:rsidRPr="00527310" w:rsidRDefault="000D0DBF" w:rsidP="00980B0E">
            <w:pPr>
              <w:rPr>
                <w:sz w:val="22"/>
                <w:szCs w:val="22"/>
              </w:rPr>
            </w:pPr>
          </w:p>
        </w:tc>
      </w:tr>
    </w:tbl>
    <w:p w14:paraId="148E8FE9" w14:textId="77777777" w:rsidR="000D0DBF" w:rsidRPr="00527310" w:rsidRDefault="000D0DBF" w:rsidP="000D0DBF">
      <w:pPr>
        <w:spacing w:before="200"/>
        <w:jc w:val="both"/>
        <w:rPr>
          <w:sz w:val="22"/>
          <w:szCs w:val="22"/>
        </w:rPr>
      </w:pPr>
    </w:p>
    <w:tbl>
      <w:tblPr>
        <w:tblW w:w="0" w:type="auto"/>
        <w:tblInd w:w="674" w:type="dxa"/>
        <w:tblLayout w:type="fixed"/>
        <w:tblLook w:val="0000" w:firstRow="0" w:lastRow="0" w:firstColumn="0" w:lastColumn="0" w:noHBand="0" w:noVBand="0"/>
      </w:tblPr>
      <w:tblGrid>
        <w:gridCol w:w="4396"/>
        <w:gridCol w:w="4252"/>
      </w:tblGrid>
      <w:tr w:rsidR="00527310" w:rsidRPr="00527310" w14:paraId="5C75A13A" w14:textId="77777777" w:rsidTr="00980B0E">
        <w:tc>
          <w:tcPr>
            <w:tcW w:w="4396" w:type="dxa"/>
            <w:shd w:val="clear" w:color="auto" w:fill="auto"/>
          </w:tcPr>
          <w:p w14:paraId="3C338D00" w14:textId="77777777" w:rsidR="000D0DBF" w:rsidRPr="00527310" w:rsidRDefault="000D0DBF" w:rsidP="00980B0E">
            <w:pPr>
              <w:rPr>
                <w:sz w:val="22"/>
                <w:szCs w:val="22"/>
              </w:rPr>
            </w:pPr>
          </w:p>
        </w:tc>
        <w:tc>
          <w:tcPr>
            <w:tcW w:w="4252" w:type="dxa"/>
            <w:shd w:val="clear" w:color="auto" w:fill="auto"/>
          </w:tcPr>
          <w:p w14:paraId="20B50B0C" w14:textId="77777777" w:rsidR="000D0DBF" w:rsidRPr="00527310" w:rsidRDefault="000D0DBF" w:rsidP="00980B0E">
            <w:pPr>
              <w:rPr>
                <w:sz w:val="22"/>
                <w:szCs w:val="22"/>
              </w:rPr>
            </w:pPr>
          </w:p>
        </w:tc>
      </w:tr>
      <w:tr w:rsidR="000D0DBF" w:rsidRPr="00527310" w14:paraId="6BC5B2D9" w14:textId="77777777" w:rsidTr="00980B0E">
        <w:tc>
          <w:tcPr>
            <w:tcW w:w="4396" w:type="dxa"/>
            <w:shd w:val="clear" w:color="auto" w:fill="auto"/>
          </w:tcPr>
          <w:p w14:paraId="27B70E0E" w14:textId="77777777" w:rsidR="000D0DBF" w:rsidRPr="00527310" w:rsidRDefault="000D0DBF" w:rsidP="00980B0E">
            <w:pPr>
              <w:rPr>
                <w:sz w:val="22"/>
                <w:szCs w:val="22"/>
              </w:rPr>
            </w:pPr>
          </w:p>
        </w:tc>
        <w:tc>
          <w:tcPr>
            <w:tcW w:w="4252" w:type="dxa"/>
            <w:shd w:val="clear" w:color="auto" w:fill="auto"/>
          </w:tcPr>
          <w:p w14:paraId="34A2FCB6" w14:textId="77777777" w:rsidR="000D0DBF" w:rsidRPr="00527310" w:rsidRDefault="000D0DBF" w:rsidP="00980B0E">
            <w:pPr>
              <w:rPr>
                <w:sz w:val="22"/>
                <w:szCs w:val="22"/>
              </w:rPr>
            </w:pPr>
          </w:p>
        </w:tc>
      </w:tr>
      <w:tr w:rsidR="000D0DBF" w:rsidRPr="00527310" w14:paraId="45C291C8" w14:textId="77777777" w:rsidTr="00980B0E">
        <w:tc>
          <w:tcPr>
            <w:tcW w:w="4396" w:type="dxa"/>
            <w:shd w:val="clear" w:color="auto" w:fill="auto"/>
          </w:tcPr>
          <w:p w14:paraId="1A6B1BC8" w14:textId="77777777" w:rsidR="000D0DBF" w:rsidRPr="00527310" w:rsidRDefault="000D0DBF" w:rsidP="00980B0E">
            <w:pPr>
              <w:rPr>
                <w:sz w:val="22"/>
                <w:szCs w:val="22"/>
              </w:rPr>
            </w:pPr>
          </w:p>
        </w:tc>
        <w:tc>
          <w:tcPr>
            <w:tcW w:w="4252" w:type="dxa"/>
            <w:shd w:val="clear" w:color="auto" w:fill="auto"/>
          </w:tcPr>
          <w:p w14:paraId="1A157F55" w14:textId="77777777" w:rsidR="000D0DBF" w:rsidRPr="00527310" w:rsidRDefault="000D0DBF" w:rsidP="00980B0E">
            <w:pPr>
              <w:rPr>
                <w:sz w:val="22"/>
                <w:szCs w:val="22"/>
              </w:rPr>
            </w:pPr>
          </w:p>
        </w:tc>
      </w:tr>
      <w:tr w:rsidR="000D0DBF" w:rsidRPr="00527310" w14:paraId="28D7A01F" w14:textId="77777777" w:rsidTr="00980B0E">
        <w:tc>
          <w:tcPr>
            <w:tcW w:w="4396" w:type="dxa"/>
            <w:shd w:val="clear" w:color="auto" w:fill="auto"/>
          </w:tcPr>
          <w:p w14:paraId="545F7E72" w14:textId="77777777" w:rsidR="000D0DBF" w:rsidRPr="00527310" w:rsidRDefault="000D0DBF" w:rsidP="00980B0E">
            <w:pPr>
              <w:tabs>
                <w:tab w:val="left" w:pos="1311"/>
              </w:tabs>
              <w:ind w:left="1311" w:hanging="1311"/>
              <w:rPr>
                <w:sz w:val="22"/>
                <w:szCs w:val="22"/>
              </w:rPr>
            </w:pPr>
          </w:p>
        </w:tc>
        <w:tc>
          <w:tcPr>
            <w:tcW w:w="4252" w:type="dxa"/>
            <w:shd w:val="clear" w:color="auto" w:fill="auto"/>
          </w:tcPr>
          <w:p w14:paraId="6E82BE9E" w14:textId="77777777" w:rsidR="000D0DBF" w:rsidRPr="00527310" w:rsidRDefault="000D0DBF" w:rsidP="00980B0E">
            <w:pPr>
              <w:rPr>
                <w:sz w:val="22"/>
                <w:szCs w:val="22"/>
              </w:rPr>
            </w:pPr>
          </w:p>
        </w:tc>
      </w:tr>
      <w:tr w:rsidR="00527310" w:rsidRPr="00527310" w14:paraId="39E8396E" w14:textId="77777777" w:rsidTr="00980B0E">
        <w:tc>
          <w:tcPr>
            <w:tcW w:w="4396" w:type="dxa"/>
            <w:shd w:val="clear" w:color="auto" w:fill="auto"/>
          </w:tcPr>
          <w:p w14:paraId="73268E50" w14:textId="77777777" w:rsidR="000D0DBF" w:rsidRPr="00527310" w:rsidRDefault="000D0DBF" w:rsidP="00980B0E">
            <w:pPr>
              <w:tabs>
                <w:tab w:val="left" w:pos="1311"/>
              </w:tabs>
              <w:ind w:left="1311" w:hanging="1311"/>
              <w:rPr>
                <w:sz w:val="22"/>
                <w:szCs w:val="22"/>
              </w:rPr>
            </w:pPr>
            <w:r w:rsidRPr="00527310">
              <w:rPr>
                <w:sz w:val="22"/>
                <w:szCs w:val="22"/>
              </w:rPr>
              <w:t xml:space="preserve">[PRIEDAS: </w:t>
            </w:r>
            <w:r w:rsidRPr="00527310">
              <w:rPr>
                <w:sz w:val="22"/>
                <w:szCs w:val="22"/>
              </w:rPr>
              <w:tab/>
              <w:t xml:space="preserve">Defektų sąrašas, taip pat nurodant </w:t>
            </w:r>
            <w:r w:rsidRPr="00527310">
              <w:rPr>
                <w:spacing w:val="-2"/>
                <w:sz w:val="22"/>
                <w:szCs w:val="22"/>
              </w:rPr>
              <w:t>pagrįstą laiką defektų taisymui ir įkainotą defektų vertę</w:t>
            </w:r>
            <w:r w:rsidRPr="00527310">
              <w:rPr>
                <w:sz w:val="22"/>
                <w:szCs w:val="22"/>
              </w:rPr>
              <w:t xml:space="preserve">] </w:t>
            </w:r>
          </w:p>
        </w:tc>
        <w:tc>
          <w:tcPr>
            <w:tcW w:w="4252" w:type="dxa"/>
            <w:shd w:val="clear" w:color="auto" w:fill="auto"/>
          </w:tcPr>
          <w:p w14:paraId="292E9716" w14:textId="77777777" w:rsidR="000D0DBF" w:rsidRPr="00527310" w:rsidRDefault="000D0DBF" w:rsidP="00980B0E">
            <w:pPr>
              <w:rPr>
                <w:sz w:val="22"/>
                <w:szCs w:val="22"/>
              </w:rPr>
            </w:pPr>
            <w:r w:rsidRPr="00527310">
              <w:rPr>
                <w:sz w:val="22"/>
                <w:szCs w:val="22"/>
              </w:rPr>
              <w:t>______________________________</w:t>
            </w:r>
          </w:p>
          <w:p w14:paraId="7B6702ED" w14:textId="77777777" w:rsidR="000D0DBF" w:rsidRPr="00527310" w:rsidRDefault="000D0DBF" w:rsidP="00980B0E">
            <w:pPr>
              <w:rPr>
                <w:sz w:val="22"/>
                <w:szCs w:val="22"/>
              </w:rPr>
            </w:pPr>
            <w:r w:rsidRPr="00527310">
              <w:rPr>
                <w:sz w:val="22"/>
                <w:szCs w:val="22"/>
              </w:rPr>
              <w:t>Parašas</w:t>
            </w:r>
          </w:p>
        </w:tc>
      </w:tr>
    </w:tbl>
    <w:p w14:paraId="1B0CF77B" w14:textId="77777777" w:rsidR="000D0DBF" w:rsidRPr="00527310" w:rsidRDefault="000D0DBF"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2E44B091" w14:textId="77777777" w:rsidR="000D0DBF" w:rsidRPr="00527310" w:rsidRDefault="000D0DBF"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6FCEECEB" w14:textId="77777777" w:rsidR="000D0DBF" w:rsidRPr="00527310" w:rsidRDefault="000D0DBF"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456D212F" w14:textId="77777777" w:rsidR="000D0DBF" w:rsidRPr="00527310" w:rsidRDefault="000D0DBF"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187B9D9D" w14:textId="77777777" w:rsidR="000D0DBF" w:rsidRPr="00527310" w:rsidRDefault="000D0DBF"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78697869" w14:textId="77777777" w:rsidR="000D0DBF" w:rsidRDefault="000D0DBF"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29CB2138" w14:textId="77777777" w:rsidR="000D0DBF" w:rsidRDefault="000D0DBF"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7AF12FC2" w14:textId="77777777" w:rsidR="000D0DBF" w:rsidRDefault="000D0DBF"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61FE0101" w14:textId="77777777" w:rsidR="000D0DBF" w:rsidRDefault="000D0DBF"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53F863DE" w14:textId="52A64679" w:rsidR="00510D68" w:rsidRPr="00527310" w:rsidRDefault="00510D68" w:rsidP="00510D68">
      <w:pPr>
        <w:jc w:val="right"/>
        <w:rPr>
          <w:rFonts w:eastAsia="Calibri"/>
          <w:i/>
        </w:rPr>
      </w:pPr>
      <w:r w:rsidRPr="00527310">
        <w:rPr>
          <w:rFonts w:eastAsia="Calibri"/>
          <w:i/>
        </w:rPr>
        <w:lastRenderedPageBreak/>
        <w:t xml:space="preserve">Pirkimo dokumentų (SPS) priedas Nr. </w:t>
      </w:r>
      <w:r w:rsidR="001B52DE" w:rsidRPr="00527310">
        <w:rPr>
          <w:rFonts w:eastAsia="Calibri"/>
          <w:i/>
        </w:rPr>
        <w:t>3</w:t>
      </w:r>
    </w:p>
    <w:p w14:paraId="16E2F909" w14:textId="77777777" w:rsidR="001B5BF6" w:rsidRDefault="001B5BF6"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p>
    <w:p w14:paraId="6BDF0175" w14:textId="444E9CD2" w:rsidR="00AD2B92" w:rsidRPr="006E6907" w:rsidRDefault="00AD2B92" w:rsidP="00C93739">
      <w:pPr>
        <w:pBdr>
          <w:top w:val="none" w:sz="0" w:space="0" w:color="auto"/>
          <w:left w:val="none" w:sz="0" w:space="0" w:color="auto"/>
          <w:bottom w:val="none" w:sz="0" w:space="0" w:color="auto"/>
          <w:right w:val="none" w:sz="0" w:space="0" w:color="auto"/>
          <w:between w:val="none" w:sz="0" w:space="0" w:color="auto"/>
          <w:bar w:val="none" w:sz="0" w:color="auto"/>
        </w:pBdr>
        <w:spacing w:after="40"/>
        <w:jc w:val="right"/>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Pasiūlymo forma</w:t>
      </w:r>
    </w:p>
    <w:p w14:paraId="3A819E17" w14:textId="77777777" w:rsidR="00C93739" w:rsidRPr="006E6907"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 xml:space="preserve"> (Tiekėjo pavadinimas)</w:t>
      </w:r>
    </w:p>
    <w:p w14:paraId="199AB2B9" w14:textId="29F063C1" w:rsidR="00C93739" w:rsidRPr="00B1260F" w:rsidRDefault="00C93739" w:rsidP="00C93739">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B1260F">
        <w:rPr>
          <w:rFonts w:eastAsia="Times New Roman"/>
          <w:sz w:val="16"/>
          <w:szCs w:val="16"/>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C718EE" w14:textId="330A1293" w:rsidR="00C93739"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________________________________</w:t>
      </w:r>
    </w:p>
    <w:p w14:paraId="1714455E" w14:textId="77777777" w:rsidR="00C93739" w:rsidRPr="00721FA0" w:rsidRDefault="00C93739" w:rsidP="009F24A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6E6907">
        <w:rPr>
          <w:rFonts w:eastAsia="Times New Roman"/>
          <w:sz w:val="22"/>
          <w:szCs w:val="22"/>
          <w:bdr w:val="none" w:sz="0" w:space="0" w:color="auto"/>
          <w:lang w:val="lt-LT" w:eastAsia="lt-LT"/>
        </w:rPr>
        <w:t>(</w:t>
      </w:r>
      <w:r w:rsidRPr="00721FA0">
        <w:rPr>
          <w:rFonts w:eastAsia="Times New Roman"/>
          <w:sz w:val="22"/>
          <w:szCs w:val="22"/>
          <w:bdr w:val="none" w:sz="0" w:space="0" w:color="auto"/>
          <w:lang w:val="lt-LT" w:eastAsia="lt-LT"/>
        </w:rPr>
        <w:t>Adresatas (perkančioji organizacija)</w:t>
      </w:r>
    </w:p>
    <w:p w14:paraId="7FB5F7FE" w14:textId="5A35C551" w:rsidR="00C93739" w:rsidRPr="00200CDE" w:rsidRDefault="00C93739" w:rsidP="00ED4385">
      <w:pPr>
        <w:suppressAutoHyphens/>
        <w:jc w:val="center"/>
        <w:rPr>
          <w:b/>
          <w:caps/>
          <w:sz w:val="22"/>
          <w:szCs w:val="22"/>
          <w:shd w:val="clear" w:color="auto" w:fill="FFFFFF"/>
          <w:lang w:val="lt-LT"/>
        </w:rPr>
      </w:pPr>
      <w:r w:rsidRPr="00200CDE">
        <w:rPr>
          <w:b/>
          <w:sz w:val="22"/>
          <w:szCs w:val="22"/>
          <w:lang w:val="lt-LT"/>
        </w:rPr>
        <w:t>PASIŪLYMAS</w:t>
      </w:r>
      <w:r w:rsidRPr="00200CDE">
        <w:rPr>
          <w:b/>
          <w:caps/>
          <w:sz w:val="22"/>
          <w:szCs w:val="22"/>
          <w:shd w:val="clear" w:color="auto" w:fill="FFFFFF"/>
          <w:lang w:val="lt-LT"/>
        </w:rPr>
        <w:t xml:space="preserve"> </w:t>
      </w:r>
    </w:p>
    <w:p w14:paraId="01EAC60C" w14:textId="13E2334E" w:rsidR="00394E5E" w:rsidRPr="00200CDE" w:rsidRDefault="003F283B" w:rsidP="00ED4385">
      <w:pPr>
        <w:suppressAutoHyphens/>
        <w:jc w:val="center"/>
        <w:rPr>
          <w:b/>
          <w:sz w:val="22"/>
          <w:szCs w:val="22"/>
          <w:lang w:val="lt-LT"/>
        </w:rPr>
      </w:pPr>
      <w:r w:rsidRPr="00200CDE">
        <w:rPr>
          <w:b/>
          <w:sz w:val="22"/>
          <w:szCs w:val="22"/>
          <w:lang w:val="lt-LT"/>
        </w:rPr>
        <w:t>Lifto keitimo darbus Kurorto g. 5, Druskininkai (VDD korpusas)</w:t>
      </w:r>
    </w:p>
    <w:p w14:paraId="0B0F31FB" w14:textId="77777777" w:rsidR="003F283B" w:rsidRPr="00200CDE" w:rsidRDefault="003F283B" w:rsidP="00ED4385">
      <w:pPr>
        <w:suppressAutoHyphens/>
        <w:jc w:val="center"/>
        <w:rPr>
          <w:b/>
          <w:caps/>
          <w:sz w:val="22"/>
          <w:szCs w:val="22"/>
          <w:shd w:val="clear" w:color="auto" w:fill="FFFFFF"/>
          <w:lang w:val="lt-LT"/>
        </w:rPr>
      </w:pPr>
    </w:p>
    <w:tbl>
      <w:tblPr>
        <w:tblW w:w="3392" w:type="dxa"/>
        <w:jc w:val="center"/>
        <w:tblLook w:val="04A0" w:firstRow="1" w:lastRow="0" w:firstColumn="1" w:lastColumn="0" w:noHBand="0" w:noVBand="1"/>
      </w:tblPr>
      <w:tblGrid>
        <w:gridCol w:w="1696"/>
        <w:gridCol w:w="1696"/>
      </w:tblGrid>
      <w:tr w:rsidR="00B1260F" w:rsidRPr="00200CDE" w14:paraId="062E9825" w14:textId="77777777" w:rsidTr="007939B9">
        <w:trPr>
          <w:trHeight w:val="300"/>
          <w:jc w:val="center"/>
        </w:trPr>
        <w:tc>
          <w:tcPr>
            <w:tcW w:w="1696" w:type="dxa"/>
            <w:tcBorders>
              <w:top w:val="single" w:sz="4" w:space="0" w:color="auto"/>
              <w:left w:val="nil"/>
              <w:bottom w:val="single" w:sz="4" w:space="0" w:color="auto"/>
              <w:right w:val="nil"/>
            </w:tcBorders>
            <w:shd w:val="clear" w:color="FFFFFF" w:fill="FFFFFF"/>
          </w:tcPr>
          <w:p w14:paraId="6A4C455B" w14:textId="72B8F9D4" w:rsidR="00B1260F" w:rsidRPr="00200CDE" w:rsidRDefault="00B1260F" w:rsidP="002428F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jc w:val="center"/>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Data:</w:t>
            </w:r>
          </w:p>
        </w:tc>
        <w:tc>
          <w:tcPr>
            <w:tcW w:w="1696" w:type="dxa"/>
            <w:tcBorders>
              <w:top w:val="single" w:sz="4" w:space="0" w:color="auto"/>
              <w:left w:val="nil"/>
              <w:bottom w:val="single" w:sz="4" w:space="0" w:color="auto"/>
              <w:right w:val="nil"/>
            </w:tcBorders>
            <w:shd w:val="clear" w:color="FFFFFF" w:fill="FFFFFF"/>
          </w:tcPr>
          <w:p w14:paraId="647A398B" w14:textId="3F8280D0" w:rsidR="00B1260F" w:rsidRPr="00200CDE" w:rsidRDefault="007939B9"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Nr.:</w:t>
            </w:r>
          </w:p>
        </w:tc>
      </w:tr>
      <w:tr w:rsidR="00B1260F" w:rsidRPr="00200CDE" w14:paraId="4E44A3CB" w14:textId="77777777" w:rsidTr="007939B9">
        <w:trPr>
          <w:trHeight w:val="300"/>
          <w:jc w:val="center"/>
        </w:trPr>
        <w:tc>
          <w:tcPr>
            <w:tcW w:w="1696" w:type="dxa"/>
            <w:tcBorders>
              <w:top w:val="nil"/>
              <w:left w:val="nil"/>
              <w:bottom w:val="single" w:sz="4" w:space="0" w:color="auto"/>
              <w:right w:val="nil"/>
            </w:tcBorders>
            <w:shd w:val="clear" w:color="FFFFFF" w:fill="FFFFFF"/>
          </w:tcPr>
          <w:p w14:paraId="0638CE3D" w14:textId="05321B83" w:rsidR="00B1260F" w:rsidRPr="00200CDE" w:rsidRDefault="00B1260F" w:rsidP="002428F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jc w:val="center"/>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Vieta:</w:t>
            </w:r>
          </w:p>
        </w:tc>
        <w:tc>
          <w:tcPr>
            <w:tcW w:w="1696" w:type="dxa"/>
            <w:tcBorders>
              <w:top w:val="nil"/>
              <w:left w:val="nil"/>
              <w:bottom w:val="single" w:sz="4" w:space="0" w:color="auto"/>
              <w:right w:val="nil"/>
            </w:tcBorders>
            <w:shd w:val="clear" w:color="FFFFFF" w:fill="FFFFFF"/>
          </w:tcPr>
          <w:p w14:paraId="67AB11C7" w14:textId="4B1BD7F6" w:rsidR="00B1260F" w:rsidRPr="00200CDE" w:rsidRDefault="00B1260F" w:rsidP="00B1260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p>
        </w:tc>
      </w:tr>
    </w:tbl>
    <w:p w14:paraId="62B2C6C7" w14:textId="303F1B3C" w:rsidR="009D3C51" w:rsidRPr="00200CDE" w:rsidRDefault="009D3C51" w:rsidP="00B1260F">
      <w:pPr>
        <w:shd w:val="clear" w:color="auto" w:fill="FFFFFF" w:themeFill="background1"/>
        <w:suppressAutoHyphens/>
        <w:jc w:val="center"/>
        <w:rPr>
          <w:b/>
          <w:bCs/>
          <w:sz w:val="22"/>
          <w:szCs w:val="22"/>
          <w:lang w:eastAsia="lt-LT"/>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8"/>
        <w:gridCol w:w="2415"/>
        <w:gridCol w:w="137"/>
      </w:tblGrid>
      <w:tr w:rsidR="00EC6431" w:rsidRPr="00200CDE" w14:paraId="14BEE9B8" w14:textId="77777777" w:rsidTr="00200CDE">
        <w:trPr>
          <w:gridAfter w:val="1"/>
          <w:wAfter w:w="137" w:type="dxa"/>
        </w:trPr>
        <w:tc>
          <w:tcPr>
            <w:tcW w:w="7938" w:type="dxa"/>
            <w:tcBorders>
              <w:top w:val="single" w:sz="4" w:space="0" w:color="auto"/>
              <w:left w:val="single" w:sz="4" w:space="0" w:color="auto"/>
              <w:bottom w:val="single" w:sz="4" w:space="0" w:color="auto"/>
              <w:right w:val="single" w:sz="4" w:space="0" w:color="auto"/>
            </w:tcBorders>
            <w:hideMark/>
          </w:tcPr>
          <w:p w14:paraId="6DB281CB" w14:textId="77777777" w:rsidR="00EC6431" w:rsidRPr="00200CDE" w:rsidRDefault="00EC6431" w:rsidP="00200CDE">
            <w:pPr>
              <w:ind w:right="-232"/>
              <w:rPr>
                <w:rFonts w:eastAsia="Calibri"/>
                <w:sz w:val="22"/>
                <w:szCs w:val="22"/>
                <w:bdr w:val="none" w:sz="0" w:space="0" w:color="auto" w:frame="1"/>
              </w:rPr>
            </w:pPr>
            <w:r w:rsidRPr="00200CDE">
              <w:rPr>
                <w:rFonts w:eastAsia="Calibri"/>
                <w:sz w:val="22"/>
                <w:szCs w:val="22"/>
                <w:bdr w:val="none" w:sz="0" w:space="0" w:color="auto" w:frame="1"/>
              </w:rPr>
              <w:t xml:space="preserve">Tiekėjo pavadinimas </w:t>
            </w:r>
            <w:r w:rsidRPr="00200CDE">
              <w:rPr>
                <w:rFonts w:eastAsia="Calibri"/>
                <w:i/>
                <w:sz w:val="22"/>
                <w:szCs w:val="22"/>
                <w:bdr w:val="none" w:sz="0" w:space="0" w:color="auto" w:frame="1"/>
              </w:rPr>
              <w:t>/Jeigu dalyvauja ūkio subjektų grupė-visi dalyvių pavadinimai/</w:t>
            </w:r>
          </w:p>
        </w:tc>
        <w:tc>
          <w:tcPr>
            <w:tcW w:w="2415" w:type="dxa"/>
            <w:tcBorders>
              <w:top w:val="single" w:sz="4" w:space="0" w:color="auto"/>
              <w:left w:val="single" w:sz="4" w:space="0" w:color="auto"/>
              <w:bottom w:val="single" w:sz="4" w:space="0" w:color="auto"/>
              <w:right w:val="single" w:sz="4" w:space="0" w:color="auto"/>
            </w:tcBorders>
          </w:tcPr>
          <w:p w14:paraId="742A45A6" w14:textId="77777777" w:rsidR="00EC6431" w:rsidRPr="00200CDE" w:rsidRDefault="00EC6431" w:rsidP="00200CDE">
            <w:pPr>
              <w:ind w:right="-232"/>
              <w:jc w:val="both"/>
              <w:rPr>
                <w:rFonts w:eastAsia="Calibri"/>
                <w:sz w:val="22"/>
                <w:szCs w:val="22"/>
                <w:bdr w:val="none" w:sz="0" w:space="0" w:color="auto" w:frame="1"/>
              </w:rPr>
            </w:pPr>
          </w:p>
        </w:tc>
      </w:tr>
      <w:tr w:rsidR="00EC6431" w:rsidRPr="00200CDE" w14:paraId="28015818" w14:textId="77777777" w:rsidTr="00200CDE">
        <w:trPr>
          <w:gridAfter w:val="1"/>
          <w:wAfter w:w="137" w:type="dxa"/>
          <w:trHeight w:val="213"/>
        </w:trPr>
        <w:tc>
          <w:tcPr>
            <w:tcW w:w="7938" w:type="dxa"/>
            <w:tcBorders>
              <w:top w:val="single" w:sz="4" w:space="0" w:color="auto"/>
              <w:left w:val="single" w:sz="4" w:space="0" w:color="auto"/>
              <w:bottom w:val="single" w:sz="4" w:space="0" w:color="auto"/>
              <w:right w:val="single" w:sz="4" w:space="0" w:color="auto"/>
            </w:tcBorders>
            <w:hideMark/>
          </w:tcPr>
          <w:p w14:paraId="7B18E76C" w14:textId="77777777" w:rsidR="00EC6431" w:rsidRPr="00200CDE" w:rsidRDefault="00EC6431" w:rsidP="00200CDE">
            <w:pPr>
              <w:ind w:right="-232"/>
              <w:rPr>
                <w:rFonts w:eastAsia="Calibri"/>
                <w:sz w:val="22"/>
                <w:szCs w:val="22"/>
                <w:bdr w:val="none" w:sz="0" w:space="0" w:color="auto" w:frame="1"/>
              </w:rPr>
            </w:pPr>
            <w:r w:rsidRPr="00200CDE">
              <w:rPr>
                <w:rFonts w:eastAsia="Calibri"/>
                <w:sz w:val="22"/>
                <w:szCs w:val="22"/>
                <w:bdr w:val="none" w:sz="0" w:space="0" w:color="auto" w:frame="1"/>
              </w:rPr>
              <w:t>Tiekėjo įmonės kodas</w:t>
            </w:r>
          </w:p>
        </w:tc>
        <w:tc>
          <w:tcPr>
            <w:tcW w:w="2415" w:type="dxa"/>
            <w:tcBorders>
              <w:top w:val="single" w:sz="4" w:space="0" w:color="auto"/>
              <w:left w:val="single" w:sz="4" w:space="0" w:color="auto"/>
              <w:bottom w:val="single" w:sz="4" w:space="0" w:color="auto"/>
              <w:right w:val="single" w:sz="4" w:space="0" w:color="auto"/>
            </w:tcBorders>
          </w:tcPr>
          <w:p w14:paraId="05730131" w14:textId="77777777" w:rsidR="00EC6431" w:rsidRPr="00200CDE" w:rsidRDefault="00EC6431" w:rsidP="00200CDE">
            <w:pPr>
              <w:ind w:right="-232"/>
              <w:jc w:val="both"/>
              <w:rPr>
                <w:rFonts w:eastAsia="Calibri"/>
                <w:sz w:val="22"/>
                <w:szCs w:val="22"/>
                <w:bdr w:val="none" w:sz="0" w:space="0" w:color="auto" w:frame="1"/>
              </w:rPr>
            </w:pPr>
          </w:p>
        </w:tc>
      </w:tr>
      <w:tr w:rsidR="00EC6431" w:rsidRPr="00200CDE" w14:paraId="35CD1131" w14:textId="77777777" w:rsidTr="00200CDE">
        <w:trPr>
          <w:gridAfter w:val="1"/>
          <w:wAfter w:w="137" w:type="dxa"/>
        </w:trPr>
        <w:tc>
          <w:tcPr>
            <w:tcW w:w="7938" w:type="dxa"/>
            <w:tcBorders>
              <w:top w:val="single" w:sz="4" w:space="0" w:color="auto"/>
              <w:left w:val="single" w:sz="4" w:space="0" w:color="auto"/>
              <w:bottom w:val="single" w:sz="4" w:space="0" w:color="auto"/>
              <w:right w:val="single" w:sz="4" w:space="0" w:color="auto"/>
            </w:tcBorders>
            <w:hideMark/>
          </w:tcPr>
          <w:p w14:paraId="569D5966" w14:textId="77777777" w:rsidR="00EC6431" w:rsidRPr="00200CDE" w:rsidRDefault="00EC6431" w:rsidP="00200CDE">
            <w:pPr>
              <w:ind w:right="-232"/>
              <w:jc w:val="both"/>
              <w:rPr>
                <w:rFonts w:eastAsia="Calibri"/>
                <w:sz w:val="22"/>
                <w:szCs w:val="22"/>
                <w:bdr w:val="none" w:sz="0" w:space="0" w:color="auto" w:frame="1"/>
              </w:rPr>
            </w:pPr>
            <w:r w:rsidRPr="00200CDE">
              <w:rPr>
                <w:rFonts w:eastAsia="Calibri"/>
                <w:sz w:val="22"/>
                <w:szCs w:val="22"/>
                <w:bdr w:val="none" w:sz="0" w:space="0" w:color="auto" w:frame="1"/>
              </w:rPr>
              <w:t xml:space="preserve">Tiekėjo adresas </w:t>
            </w:r>
            <w:r w:rsidRPr="00200CDE">
              <w:rPr>
                <w:rFonts w:eastAsia="Calibri"/>
                <w:i/>
                <w:sz w:val="22"/>
                <w:szCs w:val="22"/>
                <w:bdr w:val="none" w:sz="0" w:space="0" w:color="auto" w:frame="1"/>
              </w:rPr>
              <w:t>/Jeigu dalyvauja ūkio subjektų grupė-visi dalyvių adresai/</w:t>
            </w:r>
          </w:p>
        </w:tc>
        <w:tc>
          <w:tcPr>
            <w:tcW w:w="2415" w:type="dxa"/>
            <w:tcBorders>
              <w:top w:val="single" w:sz="4" w:space="0" w:color="auto"/>
              <w:left w:val="single" w:sz="4" w:space="0" w:color="auto"/>
              <w:bottom w:val="single" w:sz="4" w:space="0" w:color="auto"/>
              <w:right w:val="single" w:sz="4" w:space="0" w:color="auto"/>
            </w:tcBorders>
          </w:tcPr>
          <w:p w14:paraId="6D7B7F3C" w14:textId="77777777" w:rsidR="00EC6431" w:rsidRPr="00200CDE" w:rsidRDefault="00EC6431" w:rsidP="00200CDE">
            <w:pPr>
              <w:ind w:right="-232"/>
              <w:jc w:val="both"/>
              <w:rPr>
                <w:rFonts w:eastAsia="Calibri"/>
                <w:sz w:val="22"/>
                <w:szCs w:val="22"/>
                <w:bdr w:val="none" w:sz="0" w:space="0" w:color="auto" w:frame="1"/>
              </w:rPr>
            </w:pPr>
          </w:p>
        </w:tc>
      </w:tr>
      <w:tr w:rsidR="00EC6431" w:rsidRPr="00200CDE" w14:paraId="2010C5D2" w14:textId="77777777" w:rsidTr="00200CDE">
        <w:trPr>
          <w:gridAfter w:val="1"/>
          <w:wAfter w:w="137" w:type="dxa"/>
        </w:trPr>
        <w:tc>
          <w:tcPr>
            <w:tcW w:w="7938" w:type="dxa"/>
            <w:tcBorders>
              <w:top w:val="single" w:sz="4" w:space="0" w:color="auto"/>
              <w:left w:val="single" w:sz="4" w:space="0" w:color="auto"/>
              <w:bottom w:val="single" w:sz="4" w:space="0" w:color="auto"/>
              <w:right w:val="single" w:sz="4" w:space="0" w:color="auto"/>
            </w:tcBorders>
            <w:hideMark/>
          </w:tcPr>
          <w:p w14:paraId="171949F6" w14:textId="77777777" w:rsidR="00EC6431" w:rsidRPr="00200CDE" w:rsidRDefault="00EC6431" w:rsidP="00200CDE">
            <w:pPr>
              <w:ind w:right="-232"/>
              <w:jc w:val="both"/>
              <w:rPr>
                <w:rFonts w:eastAsia="Calibri"/>
                <w:sz w:val="22"/>
                <w:szCs w:val="22"/>
                <w:bdr w:val="none" w:sz="0" w:space="0" w:color="auto" w:frame="1"/>
              </w:rPr>
            </w:pPr>
            <w:r w:rsidRPr="00200CDE">
              <w:rPr>
                <w:rFonts w:eastAsia="Calibri"/>
                <w:sz w:val="22"/>
                <w:szCs w:val="22"/>
                <w:bdr w:val="none" w:sz="0" w:space="0" w:color="auto" w:frame="1"/>
              </w:rPr>
              <w:t>Už pasiūlymą atsakingo asmens vardas, pavardė</w:t>
            </w:r>
          </w:p>
        </w:tc>
        <w:tc>
          <w:tcPr>
            <w:tcW w:w="2415" w:type="dxa"/>
            <w:tcBorders>
              <w:top w:val="single" w:sz="4" w:space="0" w:color="auto"/>
              <w:left w:val="single" w:sz="4" w:space="0" w:color="auto"/>
              <w:bottom w:val="single" w:sz="4" w:space="0" w:color="auto"/>
              <w:right w:val="single" w:sz="4" w:space="0" w:color="auto"/>
            </w:tcBorders>
          </w:tcPr>
          <w:p w14:paraId="40372EF2" w14:textId="77777777" w:rsidR="00EC6431" w:rsidRPr="00200CDE" w:rsidRDefault="00EC6431" w:rsidP="00200CDE">
            <w:pPr>
              <w:ind w:right="-232"/>
              <w:jc w:val="both"/>
              <w:rPr>
                <w:rFonts w:eastAsia="Calibri"/>
                <w:sz w:val="22"/>
                <w:szCs w:val="22"/>
                <w:bdr w:val="none" w:sz="0" w:space="0" w:color="auto" w:frame="1"/>
              </w:rPr>
            </w:pPr>
          </w:p>
        </w:tc>
      </w:tr>
      <w:tr w:rsidR="00EC6431" w:rsidRPr="00200CDE" w14:paraId="4A90E0A8" w14:textId="77777777" w:rsidTr="00200CDE">
        <w:trPr>
          <w:gridAfter w:val="1"/>
          <w:wAfter w:w="137" w:type="dxa"/>
        </w:trPr>
        <w:tc>
          <w:tcPr>
            <w:tcW w:w="7938" w:type="dxa"/>
            <w:tcBorders>
              <w:top w:val="single" w:sz="4" w:space="0" w:color="auto"/>
              <w:left w:val="single" w:sz="4" w:space="0" w:color="auto"/>
              <w:bottom w:val="single" w:sz="4" w:space="0" w:color="auto"/>
              <w:right w:val="single" w:sz="4" w:space="0" w:color="auto"/>
            </w:tcBorders>
            <w:hideMark/>
          </w:tcPr>
          <w:p w14:paraId="3E81BCD7" w14:textId="77777777" w:rsidR="00EC6431" w:rsidRPr="00200CDE" w:rsidRDefault="00EC6431" w:rsidP="00200CDE">
            <w:pPr>
              <w:ind w:right="-232"/>
              <w:jc w:val="both"/>
              <w:rPr>
                <w:rFonts w:eastAsia="Calibri"/>
                <w:sz w:val="22"/>
                <w:szCs w:val="22"/>
                <w:bdr w:val="none" w:sz="0" w:space="0" w:color="auto" w:frame="1"/>
              </w:rPr>
            </w:pPr>
            <w:r w:rsidRPr="00200CDE">
              <w:rPr>
                <w:rFonts w:eastAsia="Calibri"/>
                <w:sz w:val="22"/>
                <w:szCs w:val="22"/>
                <w:bdr w:val="none" w:sz="0" w:space="0" w:color="auto" w:frame="1"/>
              </w:rPr>
              <w:t>Telefono numeris</w:t>
            </w:r>
          </w:p>
        </w:tc>
        <w:tc>
          <w:tcPr>
            <w:tcW w:w="2415" w:type="dxa"/>
            <w:tcBorders>
              <w:top w:val="single" w:sz="4" w:space="0" w:color="auto"/>
              <w:left w:val="single" w:sz="4" w:space="0" w:color="auto"/>
              <w:bottom w:val="single" w:sz="4" w:space="0" w:color="auto"/>
              <w:right w:val="single" w:sz="4" w:space="0" w:color="auto"/>
            </w:tcBorders>
          </w:tcPr>
          <w:p w14:paraId="12365CC0" w14:textId="77777777" w:rsidR="00EC6431" w:rsidRPr="00200CDE" w:rsidRDefault="00EC6431" w:rsidP="00200CDE">
            <w:pPr>
              <w:ind w:right="-232"/>
              <w:jc w:val="both"/>
              <w:rPr>
                <w:rFonts w:eastAsia="Calibri"/>
                <w:sz w:val="22"/>
                <w:szCs w:val="22"/>
                <w:bdr w:val="none" w:sz="0" w:space="0" w:color="auto" w:frame="1"/>
              </w:rPr>
            </w:pPr>
          </w:p>
        </w:tc>
      </w:tr>
      <w:tr w:rsidR="00EC6431" w:rsidRPr="00200CDE" w14:paraId="5BB5E95D" w14:textId="77777777" w:rsidTr="00200CDE">
        <w:trPr>
          <w:gridAfter w:val="1"/>
          <w:wAfter w:w="137" w:type="dxa"/>
        </w:trPr>
        <w:tc>
          <w:tcPr>
            <w:tcW w:w="7938" w:type="dxa"/>
            <w:tcBorders>
              <w:top w:val="single" w:sz="4" w:space="0" w:color="auto"/>
              <w:left w:val="single" w:sz="4" w:space="0" w:color="auto"/>
              <w:bottom w:val="single" w:sz="4" w:space="0" w:color="auto"/>
              <w:right w:val="single" w:sz="4" w:space="0" w:color="auto"/>
            </w:tcBorders>
            <w:hideMark/>
          </w:tcPr>
          <w:p w14:paraId="33075BA2" w14:textId="77777777" w:rsidR="00EC6431" w:rsidRPr="00200CDE" w:rsidRDefault="00EC6431" w:rsidP="00200CDE">
            <w:pPr>
              <w:ind w:right="-232"/>
              <w:jc w:val="both"/>
              <w:rPr>
                <w:rFonts w:eastAsia="Calibri"/>
                <w:sz w:val="22"/>
                <w:szCs w:val="22"/>
                <w:bdr w:val="none" w:sz="0" w:space="0" w:color="auto" w:frame="1"/>
              </w:rPr>
            </w:pPr>
            <w:r w:rsidRPr="00200CDE">
              <w:rPr>
                <w:rFonts w:eastAsia="Calibri"/>
                <w:sz w:val="22"/>
                <w:szCs w:val="22"/>
                <w:bdr w:val="none" w:sz="0" w:space="0" w:color="auto" w:frame="1"/>
              </w:rPr>
              <w:t>Fakso numeris</w:t>
            </w:r>
          </w:p>
        </w:tc>
        <w:tc>
          <w:tcPr>
            <w:tcW w:w="2415" w:type="dxa"/>
            <w:tcBorders>
              <w:top w:val="single" w:sz="4" w:space="0" w:color="auto"/>
              <w:left w:val="single" w:sz="4" w:space="0" w:color="auto"/>
              <w:bottom w:val="single" w:sz="4" w:space="0" w:color="auto"/>
              <w:right w:val="single" w:sz="4" w:space="0" w:color="auto"/>
            </w:tcBorders>
          </w:tcPr>
          <w:p w14:paraId="3C531E15" w14:textId="77777777" w:rsidR="00EC6431" w:rsidRPr="00200CDE" w:rsidRDefault="00EC6431" w:rsidP="00200CDE">
            <w:pPr>
              <w:ind w:right="-232"/>
              <w:jc w:val="both"/>
              <w:rPr>
                <w:rFonts w:eastAsia="Calibri"/>
                <w:sz w:val="22"/>
                <w:szCs w:val="22"/>
                <w:bdr w:val="none" w:sz="0" w:space="0" w:color="auto" w:frame="1"/>
              </w:rPr>
            </w:pPr>
          </w:p>
        </w:tc>
      </w:tr>
      <w:tr w:rsidR="00EC6431" w:rsidRPr="00200CDE" w14:paraId="2968C190" w14:textId="77777777" w:rsidTr="00200CDE">
        <w:trPr>
          <w:gridAfter w:val="1"/>
          <w:wAfter w:w="137" w:type="dxa"/>
        </w:trPr>
        <w:tc>
          <w:tcPr>
            <w:tcW w:w="7938" w:type="dxa"/>
            <w:tcBorders>
              <w:top w:val="single" w:sz="4" w:space="0" w:color="auto"/>
              <w:left w:val="single" w:sz="4" w:space="0" w:color="auto"/>
              <w:bottom w:val="single" w:sz="4" w:space="0" w:color="auto"/>
              <w:right w:val="single" w:sz="4" w:space="0" w:color="auto"/>
            </w:tcBorders>
            <w:hideMark/>
          </w:tcPr>
          <w:p w14:paraId="6CC6778A" w14:textId="77777777" w:rsidR="00EC6431" w:rsidRPr="00200CDE" w:rsidRDefault="00EC6431" w:rsidP="00200CDE">
            <w:pPr>
              <w:ind w:right="-232"/>
              <w:jc w:val="both"/>
              <w:rPr>
                <w:rFonts w:eastAsia="Calibri"/>
                <w:sz w:val="22"/>
                <w:szCs w:val="22"/>
                <w:bdr w:val="none" w:sz="0" w:space="0" w:color="auto" w:frame="1"/>
              </w:rPr>
            </w:pPr>
            <w:r w:rsidRPr="00200CDE">
              <w:rPr>
                <w:rFonts w:eastAsia="Calibri"/>
                <w:sz w:val="22"/>
                <w:szCs w:val="22"/>
                <w:bdr w:val="none" w:sz="0" w:space="0" w:color="auto" w:frame="1"/>
              </w:rPr>
              <w:t>El. pašto adresas</w:t>
            </w:r>
          </w:p>
        </w:tc>
        <w:tc>
          <w:tcPr>
            <w:tcW w:w="2415" w:type="dxa"/>
            <w:tcBorders>
              <w:top w:val="single" w:sz="4" w:space="0" w:color="auto"/>
              <w:left w:val="single" w:sz="4" w:space="0" w:color="auto"/>
              <w:bottom w:val="single" w:sz="4" w:space="0" w:color="auto"/>
              <w:right w:val="single" w:sz="4" w:space="0" w:color="auto"/>
            </w:tcBorders>
          </w:tcPr>
          <w:p w14:paraId="14E4D269" w14:textId="77777777" w:rsidR="00EC6431" w:rsidRPr="00200CDE" w:rsidRDefault="00EC6431" w:rsidP="00200CDE">
            <w:pPr>
              <w:ind w:right="-232"/>
              <w:jc w:val="both"/>
              <w:rPr>
                <w:rFonts w:eastAsia="Calibri"/>
                <w:sz w:val="22"/>
                <w:szCs w:val="22"/>
                <w:bdr w:val="none" w:sz="0" w:space="0" w:color="auto" w:frame="1"/>
              </w:rPr>
            </w:pPr>
          </w:p>
        </w:tc>
      </w:tr>
      <w:tr w:rsidR="00AD2B92" w:rsidRPr="00200CDE" w14:paraId="2C8BDF5D" w14:textId="77777777" w:rsidTr="00200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PrEx>
        <w:trPr>
          <w:trHeight w:val="300"/>
        </w:trPr>
        <w:tc>
          <w:tcPr>
            <w:tcW w:w="10490" w:type="dxa"/>
            <w:gridSpan w:val="3"/>
            <w:tcBorders>
              <w:top w:val="nil"/>
              <w:left w:val="nil"/>
              <w:bottom w:val="nil"/>
              <w:right w:val="nil"/>
            </w:tcBorders>
            <w:shd w:val="clear" w:color="auto" w:fill="FFFFFF" w:themeFill="background1"/>
            <w:noWrap/>
            <w:vAlign w:val="bottom"/>
            <w:hideMark/>
          </w:tcPr>
          <w:p w14:paraId="0BC8AC6F" w14:textId="36D26F50" w:rsidR="00AD2B92" w:rsidRPr="00200CDE" w:rsidRDefault="00AD2B92" w:rsidP="00200CD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right="327"/>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1. Šiuo pasiūlymu pažymime, kad sutinkame su visomi pirkimo sąlygomis, nustatytomis</w:t>
            </w:r>
            <w:r w:rsidR="00EC6431" w:rsidRPr="00200CDE">
              <w:rPr>
                <w:rFonts w:eastAsia="Times New Roman"/>
                <w:color w:val="000000"/>
                <w:sz w:val="22"/>
                <w:szCs w:val="22"/>
                <w:bdr w:val="none" w:sz="0" w:space="0" w:color="auto"/>
                <w:lang w:val="lt-LT" w:eastAsia="lt-LT"/>
              </w:rPr>
              <w:t xml:space="preserve"> viešojo pirkimo dokumentuose ir kituose pirkimo dokumentuose (jų paaiškinimuose, papildymuose).</w:t>
            </w:r>
          </w:p>
        </w:tc>
      </w:tr>
      <w:tr w:rsidR="00AD2B92" w:rsidRPr="00200CDE" w14:paraId="011DF13A" w14:textId="77777777" w:rsidTr="00200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PrEx>
        <w:trPr>
          <w:trHeight w:val="288"/>
        </w:trPr>
        <w:tc>
          <w:tcPr>
            <w:tcW w:w="10490" w:type="dxa"/>
            <w:gridSpan w:val="3"/>
            <w:tcBorders>
              <w:top w:val="nil"/>
              <w:left w:val="nil"/>
              <w:bottom w:val="nil"/>
              <w:right w:val="nil"/>
            </w:tcBorders>
            <w:shd w:val="clear" w:color="auto" w:fill="FFFFFF" w:themeFill="background1"/>
            <w:noWrap/>
            <w:vAlign w:val="bottom"/>
            <w:hideMark/>
          </w:tcPr>
          <w:p w14:paraId="1F8309DC" w14:textId="77777777" w:rsidR="00AD2B92" w:rsidRPr="00200CDE" w:rsidRDefault="00AD2B92" w:rsidP="00200CD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ind w:right="327"/>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2. Patvirtiname, kad informacija ir duomenys, pateikti pasiūlyme, yra teisingi ir apima viską, ko reikia tinkamam sutarties įvykdymui</w:t>
            </w:r>
          </w:p>
        </w:tc>
      </w:tr>
      <w:tr w:rsidR="00AD2B92" w:rsidRPr="00200CDE" w14:paraId="67F227C2" w14:textId="77777777" w:rsidTr="00200CDE">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PrEx>
        <w:trPr>
          <w:trHeight w:val="338"/>
        </w:trPr>
        <w:tc>
          <w:tcPr>
            <w:tcW w:w="10490" w:type="dxa"/>
            <w:gridSpan w:val="3"/>
            <w:tcBorders>
              <w:top w:val="nil"/>
              <w:left w:val="nil"/>
              <w:bottom w:val="nil"/>
              <w:right w:val="nil"/>
            </w:tcBorders>
            <w:shd w:val="clear" w:color="auto" w:fill="FFFFFF" w:themeFill="background1"/>
            <w:vAlign w:val="center"/>
          </w:tcPr>
          <w:p w14:paraId="2B30F8C5" w14:textId="77777777" w:rsidR="00AD2B92" w:rsidRPr="00200CDE" w:rsidRDefault="00786A03" w:rsidP="00200CD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3</w:t>
            </w:r>
            <w:r w:rsidR="004F277E" w:rsidRPr="00200CDE">
              <w:rPr>
                <w:rFonts w:eastAsia="Times New Roman"/>
                <w:color w:val="000000"/>
                <w:sz w:val="22"/>
                <w:szCs w:val="22"/>
                <w:bdr w:val="none" w:sz="0" w:space="0" w:color="auto"/>
                <w:lang w:val="lt-LT" w:eastAsia="lt-LT"/>
              </w:rPr>
              <w:t xml:space="preserve"> Pasiūlymas galioja iki termino, nustatyto pirkimo dokumentuose.</w:t>
            </w:r>
          </w:p>
          <w:p w14:paraId="2A5A1C0A" w14:textId="35614C51"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 xml:space="preserve">4. Siūlomi darbai </w:t>
            </w:r>
            <w:r w:rsidR="003524F1" w:rsidRPr="00200CDE">
              <w:rPr>
                <w:rFonts w:eastAsia="Times New Roman"/>
                <w:color w:val="000000"/>
                <w:sz w:val="22"/>
                <w:szCs w:val="22"/>
                <w:bdr w:val="none" w:sz="0" w:space="0" w:color="auto"/>
                <w:lang w:val="lt-LT" w:eastAsia="lt-LT"/>
              </w:rPr>
              <w:t xml:space="preserve">( ir prekės) </w:t>
            </w:r>
            <w:r w:rsidRPr="00200CDE">
              <w:rPr>
                <w:rFonts w:eastAsia="Times New Roman"/>
                <w:color w:val="000000"/>
                <w:sz w:val="22"/>
                <w:szCs w:val="22"/>
                <w:bdr w:val="none" w:sz="0" w:space="0" w:color="auto"/>
                <w:lang w:val="lt-LT" w:eastAsia="lt-LT"/>
              </w:rPr>
              <w:t xml:space="preserve">visiškai atitinka pirkimo dokumentuose nurodytus reikalavimus: </w:t>
            </w:r>
          </w:p>
          <w:p w14:paraId="5DF2835F" w14:textId="77777777"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p>
          <w:tbl>
            <w:tblPr>
              <w:tblW w:w="10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0"/>
              <w:gridCol w:w="5811"/>
              <w:gridCol w:w="1417"/>
              <w:gridCol w:w="1411"/>
              <w:gridCol w:w="1425"/>
            </w:tblGrid>
            <w:tr w:rsidR="00DD0F2F" w:rsidRPr="00200CDE" w14:paraId="328F3CAF" w14:textId="77777777" w:rsidTr="00200CDE">
              <w:tc>
                <w:tcPr>
                  <w:tcW w:w="460" w:type="dxa"/>
                  <w:tcBorders>
                    <w:top w:val="single" w:sz="4" w:space="0" w:color="auto"/>
                    <w:left w:val="single" w:sz="4" w:space="0" w:color="auto"/>
                    <w:bottom w:val="single" w:sz="4" w:space="0" w:color="auto"/>
                    <w:right w:val="single" w:sz="4" w:space="0" w:color="auto"/>
                  </w:tcBorders>
                  <w:vAlign w:val="center"/>
                  <w:hideMark/>
                </w:tcPr>
                <w:p w14:paraId="3BA6C840" w14:textId="77777777" w:rsidR="00DD0F2F" w:rsidRPr="00200CDE" w:rsidRDefault="00DD0F2F" w:rsidP="00200CDE">
                  <w:pPr>
                    <w:shd w:val="clear" w:color="auto" w:fill="FFFFFF" w:themeFill="background1"/>
                    <w:ind w:right="-136"/>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Eil. Nr.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085D18F1" w14:textId="77777777" w:rsidR="00DD0F2F" w:rsidRPr="00200CDE" w:rsidRDefault="00DD0F2F" w:rsidP="00200CDE">
                  <w:pPr>
                    <w:shd w:val="clear" w:color="auto" w:fill="FFFFFF" w:themeFill="background1"/>
                    <w:ind w:right="-108"/>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Darbų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29948" w14:textId="77777777" w:rsidR="00DD0F2F" w:rsidRPr="00200CDE" w:rsidRDefault="00DD0F2F" w:rsidP="00200CDE">
                  <w:pPr>
                    <w:shd w:val="clear" w:color="auto" w:fill="FFFFFF" w:themeFill="background1"/>
                    <w:ind w:right="-129"/>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Kaina be PVM, EUR</w:t>
                  </w:r>
                </w:p>
              </w:tc>
              <w:tc>
                <w:tcPr>
                  <w:tcW w:w="1411" w:type="dxa"/>
                  <w:tcBorders>
                    <w:top w:val="single" w:sz="4" w:space="0" w:color="auto"/>
                    <w:left w:val="single" w:sz="4" w:space="0" w:color="auto"/>
                    <w:bottom w:val="single" w:sz="4" w:space="0" w:color="auto"/>
                    <w:right w:val="single" w:sz="4" w:space="0" w:color="auto"/>
                  </w:tcBorders>
                  <w:vAlign w:val="center"/>
                  <w:hideMark/>
                </w:tcPr>
                <w:p w14:paraId="710F6726" w14:textId="77777777" w:rsidR="00DD0F2F" w:rsidRPr="00200CDE" w:rsidRDefault="00DD0F2F" w:rsidP="00200CDE">
                  <w:pPr>
                    <w:shd w:val="clear" w:color="auto" w:fill="FFFFFF" w:themeFill="background1"/>
                    <w:ind w:right="-85"/>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PVM (21 %) suma, EUR</w:t>
                  </w:r>
                </w:p>
              </w:tc>
              <w:tc>
                <w:tcPr>
                  <w:tcW w:w="1425" w:type="dxa"/>
                  <w:tcBorders>
                    <w:top w:val="single" w:sz="4" w:space="0" w:color="auto"/>
                    <w:left w:val="single" w:sz="4" w:space="0" w:color="auto"/>
                    <w:bottom w:val="single" w:sz="4" w:space="0" w:color="auto"/>
                    <w:right w:val="single" w:sz="4" w:space="0" w:color="auto"/>
                  </w:tcBorders>
                  <w:hideMark/>
                </w:tcPr>
                <w:p w14:paraId="76F510B7" w14:textId="77777777" w:rsidR="00DD0F2F" w:rsidRPr="00200CDE" w:rsidRDefault="00DD0F2F" w:rsidP="00200CDE">
                  <w:pPr>
                    <w:shd w:val="clear" w:color="auto" w:fill="FFFFFF" w:themeFill="background1"/>
                    <w:ind w:right="-104"/>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Kaina su 21 % PVM, EUR</w:t>
                  </w:r>
                </w:p>
              </w:tc>
            </w:tr>
            <w:tr w:rsidR="00DD0F2F" w:rsidRPr="00200CDE" w14:paraId="7523F333" w14:textId="77777777" w:rsidTr="00200CDE">
              <w:trPr>
                <w:trHeight w:val="329"/>
              </w:trPr>
              <w:tc>
                <w:tcPr>
                  <w:tcW w:w="460" w:type="dxa"/>
                  <w:tcBorders>
                    <w:top w:val="single" w:sz="4" w:space="0" w:color="auto"/>
                    <w:left w:val="single" w:sz="4" w:space="0" w:color="auto"/>
                    <w:bottom w:val="single" w:sz="4" w:space="0" w:color="auto"/>
                    <w:right w:val="single" w:sz="4" w:space="0" w:color="auto"/>
                  </w:tcBorders>
                  <w:hideMark/>
                </w:tcPr>
                <w:p w14:paraId="104B391F" w14:textId="77777777"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1</w:t>
                  </w:r>
                </w:p>
              </w:tc>
              <w:tc>
                <w:tcPr>
                  <w:tcW w:w="5811" w:type="dxa"/>
                  <w:tcBorders>
                    <w:top w:val="single" w:sz="4" w:space="0" w:color="auto"/>
                    <w:left w:val="single" w:sz="4" w:space="0" w:color="auto"/>
                    <w:bottom w:val="single" w:sz="4" w:space="0" w:color="auto"/>
                    <w:right w:val="single" w:sz="4" w:space="0" w:color="auto"/>
                  </w:tcBorders>
                  <w:hideMark/>
                </w:tcPr>
                <w:p w14:paraId="30DB1AC7" w14:textId="1449202D" w:rsidR="00DD0F2F" w:rsidRPr="00200CDE" w:rsidRDefault="00DD0F2F" w:rsidP="00200CDE">
                  <w:pPr>
                    <w:suppressAutoHyphens/>
                    <w:ind w:right="-108"/>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Lifto keitimo darb</w:t>
                  </w:r>
                  <w:r w:rsidR="00200CDE" w:rsidRPr="00200CDE">
                    <w:rPr>
                      <w:rFonts w:eastAsia="Times New Roman"/>
                      <w:color w:val="000000"/>
                      <w:sz w:val="22"/>
                      <w:szCs w:val="22"/>
                      <w:bdr w:val="none" w:sz="0" w:space="0" w:color="auto"/>
                      <w:lang w:val="lt-LT" w:eastAsia="lt-LT"/>
                    </w:rPr>
                    <w:t>ai</w:t>
                  </w:r>
                  <w:r w:rsidRPr="00200CDE">
                    <w:rPr>
                      <w:rFonts w:eastAsia="Times New Roman"/>
                      <w:color w:val="000000"/>
                      <w:sz w:val="22"/>
                      <w:szCs w:val="22"/>
                      <w:bdr w:val="none" w:sz="0" w:space="0" w:color="auto"/>
                      <w:lang w:val="lt-LT" w:eastAsia="lt-LT"/>
                    </w:rPr>
                    <w:t xml:space="preserve"> Kurorto g. 5, Druskininkai (VDD korpusas)  </w:t>
                  </w:r>
                </w:p>
              </w:tc>
              <w:tc>
                <w:tcPr>
                  <w:tcW w:w="1417" w:type="dxa"/>
                  <w:tcBorders>
                    <w:top w:val="single" w:sz="4" w:space="0" w:color="auto"/>
                    <w:left w:val="single" w:sz="4" w:space="0" w:color="auto"/>
                    <w:bottom w:val="single" w:sz="4" w:space="0" w:color="auto"/>
                    <w:right w:val="single" w:sz="4" w:space="0" w:color="auto"/>
                  </w:tcBorders>
                  <w:vAlign w:val="center"/>
                </w:tcPr>
                <w:p w14:paraId="609F06D4" w14:textId="77777777"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p>
              </w:tc>
              <w:tc>
                <w:tcPr>
                  <w:tcW w:w="1411" w:type="dxa"/>
                  <w:tcBorders>
                    <w:top w:val="single" w:sz="4" w:space="0" w:color="auto"/>
                    <w:left w:val="single" w:sz="4" w:space="0" w:color="auto"/>
                    <w:bottom w:val="single" w:sz="4" w:space="0" w:color="auto"/>
                    <w:right w:val="single" w:sz="4" w:space="0" w:color="auto"/>
                  </w:tcBorders>
                  <w:vAlign w:val="center"/>
                </w:tcPr>
                <w:p w14:paraId="4FD5D83E" w14:textId="77777777"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p>
              </w:tc>
              <w:tc>
                <w:tcPr>
                  <w:tcW w:w="1425" w:type="dxa"/>
                  <w:tcBorders>
                    <w:top w:val="single" w:sz="4" w:space="0" w:color="auto"/>
                    <w:left w:val="single" w:sz="4" w:space="0" w:color="auto"/>
                    <w:bottom w:val="single" w:sz="4" w:space="0" w:color="auto"/>
                    <w:right w:val="single" w:sz="4" w:space="0" w:color="auto"/>
                  </w:tcBorders>
                  <w:vAlign w:val="center"/>
                </w:tcPr>
                <w:p w14:paraId="59D5AB92" w14:textId="77777777"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p>
              </w:tc>
            </w:tr>
          </w:tbl>
          <w:p w14:paraId="60C6A692" w14:textId="77777777"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p>
          <w:tbl>
            <w:tblPr>
              <w:tblW w:w="9885" w:type="dxa"/>
              <w:tblBorders>
                <w:insideH w:val="single" w:sz="4" w:space="0" w:color="auto"/>
                <w:insideV w:val="single" w:sz="4" w:space="0" w:color="auto"/>
              </w:tblBorders>
              <w:tblLayout w:type="fixed"/>
              <w:tblLook w:val="04A0" w:firstRow="1" w:lastRow="0" w:firstColumn="1" w:lastColumn="0" w:noHBand="0" w:noVBand="1"/>
            </w:tblPr>
            <w:tblGrid>
              <w:gridCol w:w="4818"/>
              <w:gridCol w:w="5067"/>
            </w:tblGrid>
            <w:tr w:rsidR="00DD0F2F" w:rsidRPr="00200CDE" w14:paraId="319B6C1F" w14:textId="77777777" w:rsidTr="00980B0E">
              <w:tc>
                <w:tcPr>
                  <w:tcW w:w="4820" w:type="dxa"/>
                </w:tcPr>
                <w:p w14:paraId="3FF123A1" w14:textId="77777777"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Bendra pasiūlymo kaina su 21 proc. PVM –</w:t>
                  </w:r>
                </w:p>
                <w:p w14:paraId="4AB34D80" w14:textId="77777777"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p>
              </w:tc>
              <w:tc>
                <w:tcPr>
                  <w:tcW w:w="5069" w:type="dxa"/>
                  <w:hideMark/>
                </w:tcPr>
                <w:p w14:paraId="5BB10862" w14:textId="77777777" w:rsidR="00DD0F2F" w:rsidRPr="00200CDE" w:rsidRDefault="00DD0F2F" w:rsidP="00200CDE">
                  <w:pPr>
                    <w:shd w:val="clear" w:color="auto" w:fill="FFFFFF" w:themeFill="background1"/>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 xml:space="preserve">              EUR     ct (žodžiais)</w:t>
                  </w:r>
                </w:p>
              </w:tc>
            </w:tr>
          </w:tbl>
          <w:p w14:paraId="4E68AD5C" w14:textId="77777777" w:rsidR="00DD0F2F" w:rsidRPr="00200CDE" w:rsidRDefault="00DD0F2F" w:rsidP="00200CDE">
            <w:pPr>
              <w:shd w:val="clear" w:color="auto" w:fill="FFFFFF" w:themeFill="background1"/>
              <w:ind w:right="182"/>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Į šią sumą įeina visos išlaidos ir visi mokesčiai, taip pat ir PVM, kuris sudaro _____ EUR.</w:t>
            </w:r>
          </w:p>
          <w:p w14:paraId="2E6F0246" w14:textId="77777777" w:rsidR="00200CDE" w:rsidRPr="00200CDE" w:rsidRDefault="00200CDE" w:rsidP="00200CDE">
            <w:pPr>
              <w:ind w:right="182"/>
              <w:jc w:val="both"/>
              <w:rPr>
                <w:rFonts w:eastAsia="Times New Roman"/>
                <w:color w:val="000000"/>
                <w:sz w:val="22"/>
                <w:szCs w:val="22"/>
                <w:bdr w:val="none" w:sz="0" w:space="0" w:color="auto"/>
                <w:lang w:val="lt-LT" w:eastAsia="lt-LT"/>
              </w:rPr>
            </w:pPr>
          </w:p>
          <w:p w14:paraId="20CF7C6A" w14:textId="76762B7B" w:rsidR="00DD0F2F" w:rsidRPr="00200CDE" w:rsidRDefault="00DD0F2F" w:rsidP="00200CDE">
            <w:pPr>
              <w:ind w:right="-109"/>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Tais atvejais, kai pagal galiojančius teisės aktus tiekėjui nereikia mokėti PVM, jis nurodo priežastis ir teisinį pagrindą, dėl kurių PVM nemokamas.</w:t>
            </w:r>
          </w:p>
          <w:p w14:paraId="616DCD52" w14:textId="45C253D5" w:rsidR="00DD0F2F" w:rsidRPr="00200CDE" w:rsidRDefault="00DD0F2F" w:rsidP="00200CDE">
            <w:pPr>
              <w:ind w:right="-109" w:firstLine="567"/>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Teikdami šį pasiūlymą patvirtiname, kad:</w:t>
            </w:r>
          </w:p>
          <w:p w14:paraId="4EC8630F" w14:textId="5BED64D0" w:rsidR="00DD0F2F" w:rsidRPr="00200CDE" w:rsidRDefault="003F2A4E" w:rsidP="00200CDE">
            <w:pPr>
              <w:ind w:right="-109"/>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 xml:space="preserve">1) </w:t>
            </w:r>
            <w:r w:rsidR="00DD0F2F" w:rsidRPr="00200CDE">
              <w:rPr>
                <w:rFonts w:eastAsia="Times New Roman"/>
                <w:color w:val="000000"/>
                <w:sz w:val="22"/>
                <w:szCs w:val="22"/>
                <w:bdr w:val="none" w:sz="0" w:space="0" w:color="auto"/>
                <w:lang w:val="lt-LT" w:eastAsia="lt-LT"/>
              </w:rPr>
              <w:t>Į mūsų siūlomą kainą įskaičiuoti visi reikalingi atliktini darbai, tiekėjo įrengimai bei mechanizmai Darbams atlikti, montavimas,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darbas žiemos arba nakties metu (jei toks pasitaikytų) bei kitos išlaidos, kurias, teikdami pasiūlymą ir laikydamiesi pirkimo dokumentuose nustatytų reikalavimų, privalėjome įskaičiuoti į pasiūlymą.</w:t>
            </w:r>
          </w:p>
          <w:p w14:paraId="57747005" w14:textId="6FA06124" w:rsidR="00DD0F2F" w:rsidRPr="00200CDE" w:rsidRDefault="003F2A4E" w:rsidP="00200CDE">
            <w:pPr>
              <w:ind w:right="-109"/>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2</w:t>
            </w:r>
            <w:r w:rsidR="00C16711" w:rsidRPr="00200CDE">
              <w:rPr>
                <w:rFonts w:eastAsia="Times New Roman"/>
                <w:color w:val="000000"/>
                <w:sz w:val="22"/>
                <w:szCs w:val="22"/>
                <w:bdr w:val="none" w:sz="0" w:space="0" w:color="auto"/>
                <w:lang w:val="lt-LT" w:eastAsia="lt-LT"/>
              </w:rPr>
              <w:t xml:space="preserve">) </w:t>
            </w:r>
            <w:r w:rsidRPr="00200CDE">
              <w:rPr>
                <w:rFonts w:eastAsia="Times New Roman"/>
                <w:color w:val="000000"/>
                <w:sz w:val="22"/>
                <w:szCs w:val="22"/>
                <w:bdr w:val="none" w:sz="0" w:space="0" w:color="auto"/>
                <w:lang w:val="lt-LT" w:eastAsia="lt-LT"/>
              </w:rPr>
              <w:t>V</w:t>
            </w:r>
            <w:r w:rsidR="00DD0F2F" w:rsidRPr="00200CDE">
              <w:rPr>
                <w:rFonts w:eastAsia="Times New Roman"/>
                <w:color w:val="000000"/>
                <w:sz w:val="22"/>
                <w:szCs w:val="22"/>
                <w:bdr w:val="none" w:sz="0" w:space="0" w:color="auto"/>
                <w:lang w:val="lt-LT" w:eastAsia="lt-LT"/>
              </w:rPr>
              <w:t>isa pasiūlyme pateikta informacija yra teisinga, atitinka tikrovę ir apima viską, ko reikia visiškam ir tinkamam sutarties vykdymui.</w:t>
            </w:r>
          </w:p>
          <w:p w14:paraId="57D7D408" w14:textId="77777777" w:rsidR="00C16711" w:rsidRPr="00200CDE" w:rsidRDefault="00C16711" w:rsidP="00200CDE">
            <w:pPr>
              <w:pBdr>
                <w:top w:val="none" w:sz="0" w:space="0" w:color="auto"/>
                <w:left w:val="none" w:sz="0" w:space="0" w:color="auto"/>
                <w:bottom w:val="none" w:sz="0" w:space="0" w:color="auto"/>
                <w:right w:val="none" w:sz="0" w:space="0" w:color="auto"/>
                <w:between w:val="none" w:sz="0" w:space="0" w:color="auto"/>
                <w:bar w:val="none" w:sz="0" w:color="auto"/>
              </w:pBdr>
              <w:ind w:right="182"/>
              <w:jc w:val="both"/>
              <w:rPr>
                <w:rFonts w:eastAsia="Times New Roman"/>
                <w:color w:val="000000"/>
                <w:sz w:val="22"/>
                <w:szCs w:val="22"/>
                <w:bdr w:val="none" w:sz="0" w:space="0" w:color="auto"/>
                <w:lang w:val="lt-LT" w:eastAsia="lt-LT"/>
              </w:rPr>
            </w:pPr>
          </w:p>
          <w:p w14:paraId="58686D84" w14:textId="4D808E17" w:rsidR="00DD0F2F" w:rsidRPr="00200CDE" w:rsidRDefault="00DD0F2F" w:rsidP="00200CDE">
            <w:pPr>
              <w:pBdr>
                <w:top w:val="none" w:sz="0" w:space="0" w:color="auto"/>
                <w:left w:val="none" w:sz="0" w:space="0" w:color="auto"/>
                <w:bottom w:val="none" w:sz="0" w:space="0" w:color="auto"/>
                <w:right w:val="none" w:sz="0" w:space="0" w:color="auto"/>
                <w:between w:val="none" w:sz="0" w:space="0" w:color="auto"/>
                <w:bar w:val="none" w:sz="0" w:color="auto"/>
              </w:pBdr>
              <w:ind w:right="182"/>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Vykdant sutartį pasitelksiu šiuos ūkio subjektus:</w:t>
            </w:r>
          </w:p>
          <w:p w14:paraId="1F8AAB63" w14:textId="77777777" w:rsidR="00DD0F2F" w:rsidRPr="00200CDE" w:rsidRDefault="00DD0F2F" w:rsidP="00200CDE">
            <w:pPr>
              <w:ind w:right="182"/>
              <w:jc w:val="both"/>
              <w:rPr>
                <w:rFonts w:eastAsia="Times New Roman"/>
                <w:color w:val="000000"/>
                <w:sz w:val="22"/>
                <w:szCs w:val="22"/>
                <w:bdr w:val="none" w:sz="0" w:space="0" w:color="auto"/>
                <w:lang w:val="lt-LT" w:eastAsia="lt-LT"/>
              </w:rPr>
            </w:pPr>
          </w:p>
          <w:p w14:paraId="51653252" w14:textId="5BB73C21" w:rsidR="00DD0F2F" w:rsidRPr="00200CDE" w:rsidRDefault="00DD0F2F" w:rsidP="00200CDE">
            <w:pPr>
              <w:ind w:right="182"/>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Lentelė Nr. 1. Pildoma, jei tiekėjas ketina pasitelkti subrangovą (-us), subtiekėją (-us), ar subteikėją (-us)/ ir (ar) kitus ūkio subjektus, kurių pajėgumais (kvalifikacija) remsis:</w:t>
            </w:r>
          </w:p>
          <w:tbl>
            <w:tblPr>
              <w:tblStyle w:val="Lentelstinklelis21"/>
              <w:tblW w:w="10377" w:type="dxa"/>
              <w:tblInd w:w="0" w:type="dxa"/>
              <w:tblLayout w:type="fixed"/>
              <w:tblLook w:val="04A0" w:firstRow="1" w:lastRow="0" w:firstColumn="1" w:lastColumn="0" w:noHBand="0" w:noVBand="1"/>
            </w:tblPr>
            <w:tblGrid>
              <w:gridCol w:w="598"/>
              <w:gridCol w:w="1556"/>
              <w:gridCol w:w="2978"/>
              <w:gridCol w:w="2268"/>
              <w:gridCol w:w="2977"/>
            </w:tblGrid>
            <w:tr w:rsidR="00DD0F2F" w:rsidRPr="00200CDE" w14:paraId="4F73129F" w14:textId="77777777" w:rsidTr="00200CDE">
              <w:tc>
                <w:tcPr>
                  <w:tcW w:w="598" w:type="dxa"/>
                  <w:tcBorders>
                    <w:top w:val="single" w:sz="4" w:space="0" w:color="auto"/>
                    <w:left w:val="single" w:sz="4" w:space="0" w:color="auto"/>
                    <w:bottom w:val="single" w:sz="4" w:space="0" w:color="auto"/>
                    <w:right w:val="single" w:sz="4" w:space="0" w:color="auto"/>
                  </w:tcBorders>
                  <w:hideMark/>
                </w:tcPr>
                <w:p w14:paraId="32486023"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r w:rsidRPr="00200CDE">
                    <w:rPr>
                      <w:rFonts w:ascii="Times New Roman" w:eastAsia="Times New Roman" w:hAnsi="Times New Roman" w:cs="Times New Roman"/>
                      <w:color w:val="000000"/>
                      <w:sz w:val="22"/>
                      <w:szCs w:val="22"/>
                      <w:lang w:val="lt-LT" w:eastAsia="lt-LT"/>
                    </w:rPr>
                    <w:t>Eil. Nr.</w:t>
                  </w:r>
                </w:p>
              </w:tc>
              <w:tc>
                <w:tcPr>
                  <w:tcW w:w="1556" w:type="dxa"/>
                  <w:tcBorders>
                    <w:top w:val="single" w:sz="4" w:space="0" w:color="auto"/>
                    <w:left w:val="single" w:sz="4" w:space="0" w:color="auto"/>
                    <w:bottom w:val="single" w:sz="4" w:space="0" w:color="auto"/>
                    <w:right w:val="single" w:sz="4" w:space="0" w:color="auto"/>
                  </w:tcBorders>
                  <w:hideMark/>
                </w:tcPr>
                <w:p w14:paraId="1D9CEB38"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r w:rsidRPr="00200CDE">
                    <w:rPr>
                      <w:rFonts w:ascii="Times New Roman" w:eastAsia="Times New Roman" w:hAnsi="Times New Roman" w:cs="Times New Roman"/>
                      <w:color w:val="000000"/>
                      <w:sz w:val="22"/>
                      <w:szCs w:val="22"/>
                      <w:lang w:val="lt-LT" w:eastAsia="lt-LT"/>
                    </w:rPr>
                    <w:t>Ūkio subjekto pavadinimas</w:t>
                  </w:r>
                </w:p>
              </w:tc>
              <w:tc>
                <w:tcPr>
                  <w:tcW w:w="2978" w:type="dxa"/>
                  <w:tcBorders>
                    <w:top w:val="single" w:sz="4" w:space="0" w:color="auto"/>
                    <w:left w:val="single" w:sz="4" w:space="0" w:color="auto"/>
                    <w:bottom w:val="single" w:sz="4" w:space="0" w:color="auto"/>
                    <w:right w:val="single" w:sz="4" w:space="0" w:color="auto"/>
                  </w:tcBorders>
                  <w:hideMark/>
                </w:tcPr>
                <w:p w14:paraId="27F88848"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r w:rsidRPr="00200CDE">
                    <w:rPr>
                      <w:rFonts w:ascii="Times New Roman" w:eastAsia="Times New Roman" w:hAnsi="Times New Roman" w:cs="Times New Roman"/>
                      <w:color w:val="000000"/>
                      <w:sz w:val="22"/>
                      <w:szCs w:val="22"/>
                      <w:lang w:val="lt-LT" w:eastAsia="lt-LT"/>
                    </w:rPr>
                    <w:t>Nuoroda į tikslų pirkimo sąlygų kvalifikacijos reikalavimą, kuriam atitikti remiamasi šio subjekto pajėgumais</w:t>
                  </w:r>
                </w:p>
              </w:tc>
              <w:tc>
                <w:tcPr>
                  <w:tcW w:w="2268" w:type="dxa"/>
                  <w:tcBorders>
                    <w:top w:val="single" w:sz="4" w:space="0" w:color="auto"/>
                    <w:left w:val="single" w:sz="4" w:space="0" w:color="auto"/>
                    <w:bottom w:val="single" w:sz="4" w:space="0" w:color="auto"/>
                    <w:right w:val="single" w:sz="4" w:space="0" w:color="auto"/>
                  </w:tcBorders>
                  <w:hideMark/>
                </w:tcPr>
                <w:p w14:paraId="0490E9D5"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r w:rsidRPr="00200CDE">
                    <w:rPr>
                      <w:rFonts w:ascii="Times New Roman" w:eastAsia="Times New Roman" w:hAnsi="Times New Roman" w:cs="Times New Roman"/>
                      <w:color w:val="000000"/>
                      <w:sz w:val="22"/>
                      <w:szCs w:val="22"/>
                      <w:lang w:val="lt-LT" w:eastAsia="lt-LT"/>
                    </w:rPr>
                    <w:t xml:space="preserve">Pirkimo objekto dalies, perduodamos vykdyti subjektui, aprašymas </w:t>
                  </w:r>
                </w:p>
              </w:tc>
              <w:tc>
                <w:tcPr>
                  <w:tcW w:w="2977" w:type="dxa"/>
                  <w:tcBorders>
                    <w:top w:val="single" w:sz="4" w:space="0" w:color="auto"/>
                    <w:left w:val="single" w:sz="4" w:space="0" w:color="auto"/>
                    <w:bottom w:val="single" w:sz="4" w:space="0" w:color="auto"/>
                    <w:right w:val="single" w:sz="4" w:space="0" w:color="auto"/>
                  </w:tcBorders>
                  <w:hideMark/>
                </w:tcPr>
                <w:p w14:paraId="46674248" w14:textId="77777777" w:rsidR="00DD0F2F" w:rsidRPr="00200CDE" w:rsidRDefault="00DD0F2F" w:rsidP="00200CDE">
                  <w:pPr>
                    <w:tabs>
                      <w:tab w:val="left" w:pos="1800"/>
                    </w:tabs>
                    <w:ind w:right="-71"/>
                    <w:jc w:val="both"/>
                    <w:rPr>
                      <w:rFonts w:ascii="Times New Roman" w:eastAsia="Times New Roman" w:hAnsi="Times New Roman" w:cs="Times New Roman"/>
                      <w:color w:val="000000"/>
                      <w:sz w:val="22"/>
                      <w:szCs w:val="22"/>
                      <w:lang w:val="lt-LT" w:eastAsia="lt-LT"/>
                    </w:rPr>
                  </w:pPr>
                  <w:r w:rsidRPr="00200CDE">
                    <w:rPr>
                      <w:rFonts w:ascii="Times New Roman" w:eastAsia="Times New Roman" w:hAnsi="Times New Roman" w:cs="Times New Roman"/>
                      <w:color w:val="000000"/>
                      <w:sz w:val="22"/>
                      <w:szCs w:val="22"/>
                      <w:lang w:val="lt-LT" w:eastAsia="lt-LT"/>
                    </w:rPr>
                    <w:t xml:space="preserve">Ūkio subjektui perduodamų įsipareigojamų apimtis </w:t>
                  </w:r>
                </w:p>
                <w:p w14:paraId="359FD31F" w14:textId="67FFC73E" w:rsidR="00DD0F2F" w:rsidRPr="00200CDE" w:rsidRDefault="00DD0F2F" w:rsidP="00200CDE">
                  <w:pPr>
                    <w:tabs>
                      <w:tab w:val="left" w:pos="1800"/>
                    </w:tabs>
                    <w:ind w:right="-71"/>
                    <w:jc w:val="both"/>
                    <w:rPr>
                      <w:rFonts w:ascii="Times New Roman" w:eastAsia="Times New Roman" w:hAnsi="Times New Roman" w:cs="Times New Roman"/>
                      <w:color w:val="000000"/>
                      <w:sz w:val="22"/>
                      <w:szCs w:val="22"/>
                      <w:lang w:val="lt-LT" w:eastAsia="lt-LT"/>
                    </w:rPr>
                  </w:pPr>
                  <w:r w:rsidRPr="00200CDE">
                    <w:rPr>
                      <w:rFonts w:ascii="Times New Roman" w:eastAsia="Times New Roman" w:hAnsi="Times New Roman" w:cs="Times New Roman"/>
                      <w:color w:val="000000"/>
                      <w:sz w:val="22"/>
                      <w:szCs w:val="22"/>
                      <w:lang w:val="lt-LT" w:eastAsia="lt-LT"/>
                    </w:rPr>
                    <w:t>(Eur arba %) (nuo pasiūlymo kainos Eur be PVM)</w:t>
                  </w:r>
                </w:p>
              </w:tc>
            </w:tr>
            <w:tr w:rsidR="00DD0F2F" w:rsidRPr="00200CDE" w14:paraId="5217F4E7" w14:textId="77777777" w:rsidTr="00200CDE">
              <w:tc>
                <w:tcPr>
                  <w:tcW w:w="598" w:type="dxa"/>
                  <w:tcBorders>
                    <w:top w:val="single" w:sz="4" w:space="0" w:color="auto"/>
                    <w:left w:val="single" w:sz="4" w:space="0" w:color="auto"/>
                    <w:bottom w:val="single" w:sz="4" w:space="0" w:color="auto"/>
                    <w:right w:val="single" w:sz="4" w:space="0" w:color="auto"/>
                  </w:tcBorders>
                  <w:hideMark/>
                </w:tcPr>
                <w:p w14:paraId="0C9E3DC0"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r w:rsidRPr="00200CDE">
                    <w:rPr>
                      <w:rFonts w:ascii="Times New Roman" w:eastAsia="Times New Roman" w:hAnsi="Times New Roman" w:cs="Times New Roman"/>
                      <w:color w:val="000000"/>
                      <w:sz w:val="22"/>
                      <w:szCs w:val="22"/>
                      <w:lang w:val="lt-LT" w:eastAsia="lt-LT"/>
                    </w:rPr>
                    <w:t>1.</w:t>
                  </w:r>
                </w:p>
              </w:tc>
              <w:tc>
                <w:tcPr>
                  <w:tcW w:w="1556" w:type="dxa"/>
                  <w:tcBorders>
                    <w:top w:val="single" w:sz="4" w:space="0" w:color="auto"/>
                    <w:left w:val="single" w:sz="4" w:space="0" w:color="auto"/>
                    <w:bottom w:val="single" w:sz="4" w:space="0" w:color="auto"/>
                    <w:right w:val="single" w:sz="4" w:space="0" w:color="auto"/>
                  </w:tcBorders>
                </w:tcPr>
                <w:p w14:paraId="2DB39604"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p>
              </w:tc>
              <w:tc>
                <w:tcPr>
                  <w:tcW w:w="2978" w:type="dxa"/>
                  <w:tcBorders>
                    <w:top w:val="single" w:sz="4" w:space="0" w:color="auto"/>
                    <w:left w:val="single" w:sz="4" w:space="0" w:color="auto"/>
                    <w:bottom w:val="single" w:sz="4" w:space="0" w:color="auto"/>
                    <w:right w:val="single" w:sz="4" w:space="0" w:color="auto"/>
                  </w:tcBorders>
                </w:tcPr>
                <w:p w14:paraId="5D8ED1D2"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p>
              </w:tc>
              <w:tc>
                <w:tcPr>
                  <w:tcW w:w="2268" w:type="dxa"/>
                  <w:tcBorders>
                    <w:top w:val="single" w:sz="4" w:space="0" w:color="auto"/>
                    <w:left w:val="single" w:sz="4" w:space="0" w:color="auto"/>
                    <w:bottom w:val="single" w:sz="4" w:space="0" w:color="auto"/>
                    <w:right w:val="single" w:sz="4" w:space="0" w:color="auto"/>
                  </w:tcBorders>
                </w:tcPr>
                <w:p w14:paraId="4B14523C"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p>
              </w:tc>
              <w:tc>
                <w:tcPr>
                  <w:tcW w:w="2977" w:type="dxa"/>
                  <w:tcBorders>
                    <w:top w:val="single" w:sz="4" w:space="0" w:color="auto"/>
                    <w:left w:val="single" w:sz="4" w:space="0" w:color="auto"/>
                    <w:bottom w:val="single" w:sz="4" w:space="0" w:color="auto"/>
                    <w:right w:val="single" w:sz="4" w:space="0" w:color="auto"/>
                  </w:tcBorders>
                </w:tcPr>
                <w:p w14:paraId="65A3A5AE" w14:textId="77777777" w:rsidR="00DD0F2F" w:rsidRPr="00200CDE" w:rsidRDefault="00DD0F2F" w:rsidP="00200CDE">
                  <w:pPr>
                    <w:suppressAutoHyphens/>
                    <w:rPr>
                      <w:rFonts w:ascii="Times New Roman" w:eastAsia="Times New Roman" w:hAnsi="Times New Roman" w:cs="Times New Roman"/>
                      <w:color w:val="000000"/>
                      <w:sz w:val="22"/>
                      <w:szCs w:val="22"/>
                      <w:lang w:val="lt-LT" w:eastAsia="lt-LT"/>
                    </w:rPr>
                  </w:pPr>
                </w:p>
              </w:tc>
            </w:tr>
            <w:tr w:rsidR="00DD0F2F" w:rsidRPr="00200CDE" w14:paraId="77A4D707" w14:textId="77777777" w:rsidTr="00200CDE">
              <w:tc>
                <w:tcPr>
                  <w:tcW w:w="598" w:type="dxa"/>
                  <w:tcBorders>
                    <w:top w:val="single" w:sz="4" w:space="0" w:color="auto"/>
                    <w:left w:val="single" w:sz="4" w:space="0" w:color="auto"/>
                    <w:bottom w:val="single" w:sz="4" w:space="0" w:color="auto"/>
                    <w:right w:val="single" w:sz="4" w:space="0" w:color="auto"/>
                  </w:tcBorders>
                  <w:hideMark/>
                </w:tcPr>
                <w:p w14:paraId="7C1B22F2"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r w:rsidRPr="00200CDE">
                    <w:rPr>
                      <w:rFonts w:ascii="Times New Roman" w:eastAsia="Times New Roman" w:hAnsi="Times New Roman" w:cs="Times New Roman"/>
                      <w:color w:val="000000"/>
                      <w:sz w:val="22"/>
                      <w:szCs w:val="22"/>
                      <w:lang w:val="lt-LT" w:eastAsia="lt-LT"/>
                    </w:rPr>
                    <w:t>2.</w:t>
                  </w:r>
                </w:p>
              </w:tc>
              <w:tc>
                <w:tcPr>
                  <w:tcW w:w="1556" w:type="dxa"/>
                  <w:tcBorders>
                    <w:top w:val="single" w:sz="4" w:space="0" w:color="auto"/>
                    <w:left w:val="single" w:sz="4" w:space="0" w:color="auto"/>
                    <w:bottom w:val="single" w:sz="4" w:space="0" w:color="auto"/>
                    <w:right w:val="single" w:sz="4" w:space="0" w:color="auto"/>
                  </w:tcBorders>
                </w:tcPr>
                <w:p w14:paraId="3818A6BC"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p>
              </w:tc>
              <w:tc>
                <w:tcPr>
                  <w:tcW w:w="2978" w:type="dxa"/>
                  <w:tcBorders>
                    <w:top w:val="single" w:sz="4" w:space="0" w:color="auto"/>
                    <w:left w:val="single" w:sz="4" w:space="0" w:color="auto"/>
                    <w:bottom w:val="single" w:sz="4" w:space="0" w:color="auto"/>
                    <w:right w:val="single" w:sz="4" w:space="0" w:color="auto"/>
                  </w:tcBorders>
                </w:tcPr>
                <w:p w14:paraId="24C147DA"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p>
              </w:tc>
              <w:tc>
                <w:tcPr>
                  <w:tcW w:w="2268" w:type="dxa"/>
                  <w:tcBorders>
                    <w:top w:val="single" w:sz="4" w:space="0" w:color="auto"/>
                    <w:left w:val="single" w:sz="4" w:space="0" w:color="auto"/>
                    <w:bottom w:val="single" w:sz="4" w:space="0" w:color="auto"/>
                    <w:right w:val="single" w:sz="4" w:space="0" w:color="auto"/>
                  </w:tcBorders>
                </w:tcPr>
                <w:p w14:paraId="25EE2999" w14:textId="77777777" w:rsidR="00DD0F2F" w:rsidRPr="00200CDE" w:rsidRDefault="00DD0F2F" w:rsidP="00200CDE">
                  <w:pPr>
                    <w:suppressAutoHyphens/>
                    <w:jc w:val="both"/>
                    <w:rPr>
                      <w:rFonts w:ascii="Times New Roman" w:eastAsia="Times New Roman" w:hAnsi="Times New Roman" w:cs="Times New Roman"/>
                      <w:color w:val="000000"/>
                      <w:sz w:val="22"/>
                      <w:szCs w:val="22"/>
                      <w:lang w:val="lt-LT" w:eastAsia="lt-LT"/>
                    </w:rPr>
                  </w:pPr>
                </w:p>
              </w:tc>
              <w:tc>
                <w:tcPr>
                  <w:tcW w:w="2977" w:type="dxa"/>
                  <w:tcBorders>
                    <w:top w:val="single" w:sz="4" w:space="0" w:color="auto"/>
                    <w:left w:val="single" w:sz="4" w:space="0" w:color="auto"/>
                    <w:bottom w:val="single" w:sz="4" w:space="0" w:color="auto"/>
                    <w:right w:val="single" w:sz="4" w:space="0" w:color="auto"/>
                  </w:tcBorders>
                </w:tcPr>
                <w:p w14:paraId="3CBE9D49" w14:textId="77777777" w:rsidR="00DD0F2F" w:rsidRPr="00200CDE" w:rsidRDefault="00DD0F2F" w:rsidP="00200CDE">
                  <w:pPr>
                    <w:suppressAutoHyphens/>
                    <w:rPr>
                      <w:rFonts w:ascii="Times New Roman" w:eastAsia="Times New Roman" w:hAnsi="Times New Roman" w:cs="Times New Roman"/>
                      <w:color w:val="000000"/>
                      <w:sz w:val="22"/>
                      <w:szCs w:val="22"/>
                      <w:lang w:val="lt-LT" w:eastAsia="lt-LT"/>
                    </w:rPr>
                  </w:pPr>
                </w:p>
              </w:tc>
            </w:tr>
          </w:tbl>
          <w:p w14:paraId="2B375B57" w14:textId="77777777" w:rsidR="00200CDE" w:rsidRPr="00200CDE" w:rsidRDefault="00200CDE" w:rsidP="00200CDE">
            <w:pPr>
              <w:widowControl w:val="0"/>
              <w:autoSpaceDE w:val="0"/>
              <w:autoSpaceDN w:val="0"/>
              <w:adjustRightInd w:val="0"/>
              <w:jc w:val="both"/>
              <w:rPr>
                <w:rFonts w:eastAsia="Times New Roman"/>
                <w:color w:val="000000"/>
                <w:sz w:val="22"/>
                <w:szCs w:val="22"/>
                <w:bdr w:val="none" w:sz="0" w:space="0" w:color="auto"/>
                <w:lang w:val="lt-LT" w:eastAsia="lt-LT"/>
              </w:rPr>
            </w:pPr>
          </w:p>
          <w:p w14:paraId="18154418" w14:textId="76359F08" w:rsidR="00DD0F2F" w:rsidRPr="00200CDE" w:rsidRDefault="00DD0F2F" w:rsidP="00200CDE">
            <w:pPr>
              <w:widowControl w:val="0"/>
              <w:autoSpaceDE w:val="0"/>
              <w:autoSpaceDN w:val="0"/>
              <w:adjustRightInd w:val="0"/>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lastRenderedPageBreak/>
              <w:t>Lentelė Nr. 2. Pildoma, jei tiekėjas ketina pasitelkti subrangovus, kurių pajėgumais nesiremia:</w:t>
            </w:r>
          </w:p>
          <w:tbl>
            <w:tblPr>
              <w:tblW w:w="10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1876"/>
              <w:gridCol w:w="3685"/>
              <w:gridCol w:w="4111"/>
            </w:tblGrid>
            <w:tr w:rsidR="00DD0F2F" w:rsidRPr="00200CDE" w14:paraId="0522F72F" w14:textId="77777777" w:rsidTr="0055546C">
              <w:tc>
                <w:tcPr>
                  <w:tcW w:w="705" w:type="dxa"/>
                  <w:tcBorders>
                    <w:top w:val="single" w:sz="4" w:space="0" w:color="auto"/>
                    <w:left w:val="single" w:sz="4" w:space="0" w:color="auto"/>
                    <w:bottom w:val="single" w:sz="4" w:space="0" w:color="auto"/>
                    <w:right w:val="single" w:sz="4" w:space="0" w:color="auto"/>
                  </w:tcBorders>
                  <w:hideMark/>
                </w:tcPr>
                <w:p w14:paraId="02E20DB0" w14:textId="77777777" w:rsidR="00DD0F2F" w:rsidRPr="00200CDE" w:rsidRDefault="00DD0F2F" w:rsidP="00200CDE">
                  <w:pPr>
                    <w:suppressAutoHyphens/>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Eil. Nr.</w:t>
                  </w:r>
                </w:p>
              </w:tc>
              <w:tc>
                <w:tcPr>
                  <w:tcW w:w="1876" w:type="dxa"/>
                  <w:tcBorders>
                    <w:top w:val="single" w:sz="4" w:space="0" w:color="auto"/>
                    <w:left w:val="single" w:sz="4" w:space="0" w:color="auto"/>
                    <w:bottom w:val="single" w:sz="4" w:space="0" w:color="auto"/>
                    <w:right w:val="single" w:sz="4" w:space="0" w:color="auto"/>
                  </w:tcBorders>
                  <w:hideMark/>
                </w:tcPr>
                <w:p w14:paraId="3533B88F" w14:textId="77777777" w:rsidR="00DD0F2F" w:rsidRPr="00200CDE" w:rsidRDefault="00DD0F2F" w:rsidP="00200CDE">
                  <w:pPr>
                    <w:suppressAutoHyphens/>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Subrangovo pavadinimas</w:t>
                  </w:r>
                </w:p>
              </w:tc>
              <w:tc>
                <w:tcPr>
                  <w:tcW w:w="3685" w:type="dxa"/>
                  <w:tcBorders>
                    <w:top w:val="single" w:sz="4" w:space="0" w:color="auto"/>
                    <w:left w:val="single" w:sz="4" w:space="0" w:color="auto"/>
                    <w:bottom w:val="single" w:sz="4" w:space="0" w:color="auto"/>
                    <w:right w:val="single" w:sz="4" w:space="0" w:color="auto"/>
                  </w:tcBorders>
                  <w:hideMark/>
                </w:tcPr>
                <w:p w14:paraId="1C3C1275" w14:textId="77777777" w:rsidR="00DD0F2F" w:rsidRPr="00200CDE" w:rsidRDefault="00DD0F2F" w:rsidP="00200CDE">
                  <w:pPr>
                    <w:suppressAutoHyphens/>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Subrangovams numatomi perduoti darbai/paslaugos (įvardinti konkrečius darbus/paslaugas)</w:t>
                  </w:r>
                </w:p>
              </w:tc>
              <w:tc>
                <w:tcPr>
                  <w:tcW w:w="4111" w:type="dxa"/>
                  <w:tcBorders>
                    <w:top w:val="single" w:sz="4" w:space="0" w:color="auto"/>
                    <w:left w:val="single" w:sz="4" w:space="0" w:color="auto"/>
                    <w:bottom w:val="single" w:sz="4" w:space="0" w:color="auto"/>
                    <w:right w:val="single" w:sz="4" w:space="0" w:color="auto"/>
                  </w:tcBorders>
                  <w:hideMark/>
                </w:tcPr>
                <w:p w14:paraId="7B0EE2E2" w14:textId="33FE969A" w:rsidR="00DD0F2F" w:rsidRPr="00200CDE" w:rsidRDefault="00DD0F2F" w:rsidP="00200CDE">
                  <w:pPr>
                    <w:tabs>
                      <w:tab w:val="left" w:pos="1800"/>
                    </w:tabs>
                    <w:suppressAutoHyphens/>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Subrangovams perduodama įsipareigojamų apimtis (Eur arba %)</w:t>
                  </w:r>
                  <w:r w:rsidR="00C16711" w:rsidRPr="00200CDE">
                    <w:rPr>
                      <w:rFonts w:eastAsia="Times New Roman"/>
                      <w:color w:val="000000"/>
                      <w:sz w:val="22"/>
                      <w:szCs w:val="22"/>
                      <w:bdr w:val="none" w:sz="0" w:space="0" w:color="auto"/>
                      <w:lang w:val="lt-LT" w:eastAsia="lt-LT"/>
                    </w:rPr>
                    <w:t xml:space="preserve"> </w:t>
                  </w:r>
                  <w:r w:rsidRPr="00200CDE">
                    <w:rPr>
                      <w:rFonts w:eastAsia="Times New Roman"/>
                      <w:color w:val="000000"/>
                      <w:sz w:val="22"/>
                      <w:szCs w:val="22"/>
                      <w:bdr w:val="none" w:sz="0" w:space="0" w:color="auto"/>
                      <w:lang w:val="lt-LT" w:eastAsia="lt-LT"/>
                    </w:rPr>
                    <w:t>(nuo pasiūlymo kainos Eur be PVM)</w:t>
                  </w:r>
                </w:p>
              </w:tc>
            </w:tr>
            <w:tr w:rsidR="00200CDE" w:rsidRPr="00200CDE" w14:paraId="60E31C6F" w14:textId="77777777" w:rsidTr="0055546C">
              <w:tc>
                <w:tcPr>
                  <w:tcW w:w="705" w:type="dxa"/>
                  <w:tcBorders>
                    <w:top w:val="single" w:sz="4" w:space="0" w:color="auto"/>
                    <w:left w:val="single" w:sz="4" w:space="0" w:color="auto"/>
                    <w:bottom w:val="single" w:sz="4" w:space="0" w:color="auto"/>
                    <w:right w:val="single" w:sz="4" w:space="0" w:color="auto"/>
                  </w:tcBorders>
                </w:tcPr>
                <w:p w14:paraId="41D19C83" w14:textId="0311C2EE" w:rsidR="00200CDE" w:rsidRPr="00200CDE" w:rsidRDefault="00200CDE" w:rsidP="00200CDE">
                  <w:pPr>
                    <w:suppressAutoHyphens/>
                    <w:jc w:val="both"/>
                    <w:rPr>
                      <w:rFonts w:eastAsia="Times New Roman"/>
                      <w:color w:val="000000"/>
                      <w:sz w:val="22"/>
                      <w:szCs w:val="22"/>
                      <w:bdr w:val="none" w:sz="0" w:space="0" w:color="auto"/>
                      <w:lang w:val="lt-LT" w:eastAsia="lt-LT"/>
                    </w:rPr>
                  </w:pPr>
                  <w:r>
                    <w:rPr>
                      <w:rFonts w:eastAsia="Times New Roman"/>
                      <w:color w:val="000000"/>
                      <w:sz w:val="22"/>
                      <w:szCs w:val="22"/>
                      <w:bdr w:val="none" w:sz="0" w:space="0" w:color="auto"/>
                      <w:lang w:val="lt-LT" w:eastAsia="lt-LT"/>
                    </w:rPr>
                    <w:t>1</w:t>
                  </w:r>
                </w:p>
              </w:tc>
              <w:tc>
                <w:tcPr>
                  <w:tcW w:w="1876" w:type="dxa"/>
                  <w:tcBorders>
                    <w:top w:val="single" w:sz="4" w:space="0" w:color="auto"/>
                    <w:left w:val="single" w:sz="4" w:space="0" w:color="auto"/>
                    <w:bottom w:val="single" w:sz="4" w:space="0" w:color="auto"/>
                    <w:right w:val="single" w:sz="4" w:space="0" w:color="auto"/>
                  </w:tcBorders>
                </w:tcPr>
                <w:p w14:paraId="216E1419" w14:textId="77777777" w:rsidR="00200CDE" w:rsidRPr="00200CDE" w:rsidRDefault="00200CDE" w:rsidP="00200CDE">
                  <w:pPr>
                    <w:suppressAutoHyphens/>
                    <w:jc w:val="both"/>
                    <w:rPr>
                      <w:rFonts w:eastAsia="Times New Roman"/>
                      <w:color w:val="000000"/>
                      <w:sz w:val="22"/>
                      <w:szCs w:val="22"/>
                      <w:bdr w:val="none" w:sz="0" w:space="0" w:color="auto"/>
                      <w:lang w:val="lt-LT" w:eastAsia="lt-LT"/>
                    </w:rPr>
                  </w:pPr>
                </w:p>
              </w:tc>
              <w:tc>
                <w:tcPr>
                  <w:tcW w:w="3685" w:type="dxa"/>
                  <w:tcBorders>
                    <w:top w:val="single" w:sz="4" w:space="0" w:color="auto"/>
                    <w:left w:val="single" w:sz="4" w:space="0" w:color="auto"/>
                    <w:bottom w:val="single" w:sz="4" w:space="0" w:color="auto"/>
                    <w:right w:val="single" w:sz="4" w:space="0" w:color="auto"/>
                  </w:tcBorders>
                </w:tcPr>
                <w:p w14:paraId="1705DA00" w14:textId="77777777" w:rsidR="00200CDE" w:rsidRPr="00200CDE" w:rsidRDefault="00200CDE" w:rsidP="00200CDE">
                  <w:pPr>
                    <w:suppressAutoHyphens/>
                    <w:jc w:val="both"/>
                    <w:rPr>
                      <w:rFonts w:eastAsia="Times New Roman"/>
                      <w:color w:val="000000"/>
                      <w:sz w:val="22"/>
                      <w:szCs w:val="22"/>
                      <w:bdr w:val="none" w:sz="0" w:space="0" w:color="auto"/>
                      <w:lang w:val="lt-LT" w:eastAsia="lt-LT"/>
                    </w:rPr>
                  </w:pPr>
                </w:p>
              </w:tc>
              <w:tc>
                <w:tcPr>
                  <w:tcW w:w="4111" w:type="dxa"/>
                  <w:tcBorders>
                    <w:top w:val="single" w:sz="4" w:space="0" w:color="auto"/>
                    <w:left w:val="single" w:sz="4" w:space="0" w:color="auto"/>
                    <w:bottom w:val="single" w:sz="4" w:space="0" w:color="auto"/>
                    <w:right w:val="single" w:sz="4" w:space="0" w:color="auto"/>
                  </w:tcBorders>
                </w:tcPr>
                <w:p w14:paraId="56890073" w14:textId="77777777" w:rsidR="00200CDE" w:rsidRPr="00200CDE" w:rsidRDefault="00200CDE" w:rsidP="00200CDE">
                  <w:pPr>
                    <w:tabs>
                      <w:tab w:val="left" w:pos="1800"/>
                    </w:tabs>
                    <w:suppressAutoHyphens/>
                    <w:jc w:val="both"/>
                    <w:rPr>
                      <w:rFonts w:eastAsia="Times New Roman"/>
                      <w:color w:val="000000"/>
                      <w:sz w:val="22"/>
                      <w:szCs w:val="22"/>
                      <w:bdr w:val="none" w:sz="0" w:space="0" w:color="auto"/>
                      <w:lang w:val="lt-LT" w:eastAsia="lt-LT"/>
                    </w:rPr>
                  </w:pPr>
                </w:p>
              </w:tc>
            </w:tr>
            <w:tr w:rsidR="00200CDE" w:rsidRPr="00200CDE" w14:paraId="789CD08B" w14:textId="77777777" w:rsidTr="0055546C">
              <w:tc>
                <w:tcPr>
                  <w:tcW w:w="705" w:type="dxa"/>
                  <w:tcBorders>
                    <w:top w:val="single" w:sz="4" w:space="0" w:color="auto"/>
                    <w:left w:val="single" w:sz="4" w:space="0" w:color="auto"/>
                    <w:bottom w:val="single" w:sz="4" w:space="0" w:color="auto"/>
                    <w:right w:val="single" w:sz="4" w:space="0" w:color="auto"/>
                  </w:tcBorders>
                </w:tcPr>
                <w:p w14:paraId="2BA7A4FF" w14:textId="5B6FCF9F" w:rsidR="00200CDE" w:rsidRPr="00200CDE" w:rsidRDefault="00200CDE" w:rsidP="00200CDE">
                  <w:pPr>
                    <w:suppressAutoHyphens/>
                    <w:jc w:val="both"/>
                    <w:rPr>
                      <w:rFonts w:eastAsia="Times New Roman"/>
                      <w:color w:val="000000"/>
                      <w:sz w:val="22"/>
                      <w:szCs w:val="22"/>
                      <w:bdr w:val="none" w:sz="0" w:space="0" w:color="auto"/>
                      <w:lang w:val="lt-LT" w:eastAsia="lt-LT"/>
                    </w:rPr>
                  </w:pPr>
                  <w:r>
                    <w:rPr>
                      <w:rFonts w:eastAsia="Times New Roman"/>
                      <w:color w:val="000000"/>
                      <w:sz w:val="22"/>
                      <w:szCs w:val="22"/>
                      <w:bdr w:val="none" w:sz="0" w:space="0" w:color="auto"/>
                      <w:lang w:val="lt-LT" w:eastAsia="lt-LT"/>
                    </w:rPr>
                    <w:t>2</w:t>
                  </w:r>
                </w:p>
              </w:tc>
              <w:tc>
                <w:tcPr>
                  <w:tcW w:w="1876" w:type="dxa"/>
                  <w:tcBorders>
                    <w:top w:val="single" w:sz="4" w:space="0" w:color="auto"/>
                    <w:left w:val="single" w:sz="4" w:space="0" w:color="auto"/>
                    <w:bottom w:val="single" w:sz="4" w:space="0" w:color="auto"/>
                    <w:right w:val="single" w:sz="4" w:space="0" w:color="auto"/>
                  </w:tcBorders>
                </w:tcPr>
                <w:p w14:paraId="5971865A" w14:textId="77777777" w:rsidR="00200CDE" w:rsidRPr="00200CDE" w:rsidRDefault="00200CDE" w:rsidP="00200CDE">
                  <w:pPr>
                    <w:suppressAutoHyphens/>
                    <w:jc w:val="both"/>
                    <w:rPr>
                      <w:rFonts w:eastAsia="Times New Roman"/>
                      <w:color w:val="000000"/>
                      <w:sz w:val="22"/>
                      <w:szCs w:val="22"/>
                      <w:bdr w:val="none" w:sz="0" w:space="0" w:color="auto"/>
                      <w:lang w:val="lt-LT" w:eastAsia="lt-LT"/>
                    </w:rPr>
                  </w:pPr>
                </w:p>
              </w:tc>
              <w:tc>
                <w:tcPr>
                  <w:tcW w:w="3685" w:type="dxa"/>
                  <w:tcBorders>
                    <w:top w:val="single" w:sz="4" w:space="0" w:color="auto"/>
                    <w:left w:val="single" w:sz="4" w:space="0" w:color="auto"/>
                    <w:bottom w:val="single" w:sz="4" w:space="0" w:color="auto"/>
                    <w:right w:val="single" w:sz="4" w:space="0" w:color="auto"/>
                  </w:tcBorders>
                </w:tcPr>
                <w:p w14:paraId="733C21FA" w14:textId="77777777" w:rsidR="00200CDE" w:rsidRPr="00200CDE" w:rsidRDefault="00200CDE" w:rsidP="00200CDE">
                  <w:pPr>
                    <w:suppressAutoHyphens/>
                    <w:jc w:val="both"/>
                    <w:rPr>
                      <w:rFonts w:eastAsia="Times New Roman"/>
                      <w:color w:val="000000"/>
                      <w:sz w:val="22"/>
                      <w:szCs w:val="22"/>
                      <w:bdr w:val="none" w:sz="0" w:space="0" w:color="auto"/>
                      <w:lang w:val="lt-LT" w:eastAsia="lt-LT"/>
                    </w:rPr>
                  </w:pPr>
                </w:p>
              </w:tc>
              <w:tc>
                <w:tcPr>
                  <w:tcW w:w="4111" w:type="dxa"/>
                  <w:tcBorders>
                    <w:top w:val="single" w:sz="4" w:space="0" w:color="auto"/>
                    <w:left w:val="single" w:sz="4" w:space="0" w:color="auto"/>
                    <w:bottom w:val="single" w:sz="4" w:space="0" w:color="auto"/>
                    <w:right w:val="single" w:sz="4" w:space="0" w:color="auto"/>
                  </w:tcBorders>
                </w:tcPr>
                <w:p w14:paraId="64F07A9D" w14:textId="77777777" w:rsidR="00200CDE" w:rsidRPr="00200CDE" w:rsidRDefault="00200CDE" w:rsidP="00200CDE">
                  <w:pPr>
                    <w:tabs>
                      <w:tab w:val="left" w:pos="1800"/>
                    </w:tabs>
                    <w:suppressAutoHyphens/>
                    <w:jc w:val="both"/>
                    <w:rPr>
                      <w:rFonts w:eastAsia="Times New Roman"/>
                      <w:color w:val="000000"/>
                      <w:sz w:val="22"/>
                      <w:szCs w:val="22"/>
                      <w:bdr w:val="none" w:sz="0" w:space="0" w:color="auto"/>
                      <w:lang w:val="lt-LT" w:eastAsia="lt-LT"/>
                    </w:rPr>
                  </w:pPr>
                </w:p>
              </w:tc>
            </w:tr>
          </w:tbl>
          <w:p w14:paraId="0B1084B1" w14:textId="77777777" w:rsidR="00200CDE" w:rsidRPr="00200CDE" w:rsidRDefault="00200CDE" w:rsidP="00200CDE">
            <w:pPr>
              <w:widowControl w:val="0"/>
              <w:autoSpaceDE w:val="0"/>
              <w:autoSpaceDN w:val="0"/>
              <w:adjustRightInd w:val="0"/>
              <w:jc w:val="both"/>
              <w:rPr>
                <w:rFonts w:eastAsia="Times New Roman"/>
                <w:color w:val="000000"/>
                <w:sz w:val="22"/>
                <w:szCs w:val="22"/>
                <w:bdr w:val="none" w:sz="0" w:space="0" w:color="auto"/>
                <w:lang w:val="lt-LT" w:eastAsia="lt-LT"/>
              </w:rPr>
            </w:pPr>
          </w:p>
          <w:p w14:paraId="03071F5D" w14:textId="134276BF" w:rsidR="00DD0F2F" w:rsidRPr="00200CDE" w:rsidRDefault="00DD0F2F" w:rsidP="00200CDE">
            <w:pPr>
              <w:widowControl w:val="0"/>
              <w:autoSpaceDE w:val="0"/>
              <w:autoSpaceDN w:val="0"/>
              <w:adjustRightInd w:val="0"/>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Lentelė Nr. 3. Pildoma, jei tiekėjas ketina pasitelkti specialistus, kuriuos ketina įdarbinti (toliau - kvazisubrangovas)*:</w:t>
            </w:r>
          </w:p>
          <w:tbl>
            <w:tblPr>
              <w:tblW w:w="103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10" w:type="dxa"/>
                <w:right w:w="10" w:type="dxa"/>
              </w:tblCellMar>
              <w:tblLook w:val="00A0" w:firstRow="1" w:lastRow="0" w:firstColumn="1" w:lastColumn="0" w:noHBand="0" w:noVBand="0"/>
            </w:tblPr>
            <w:tblGrid>
              <w:gridCol w:w="560"/>
              <w:gridCol w:w="3153"/>
              <w:gridCol w:w="3009"/>
              <w:gridCol w:w="3653"/>
              <w:gridCol w:w="8"/>
            </w:tblGrid>
            <w:tr w:rsidR="00DD0F2F" w:rsidRPr="00200CDE" w14:paraId="778C50E1" w14:textId="77777777" w:rsidTr="0055546C">
              <w:trPr>
                <w:trHeight w:val="250"/>
              </w:trPr>
              <w:tc>
                <w:tcPr>
                  <w:tcW w:w="560" w:type="dxa"/>
                  <w:vMerge w:val="restart"/>
                  <w:shd w:val="clear" w:color="auto" w:fill="FFFFFF" w:themeFill="background1"/>
                  <w:tcMar>
                    <w:top w:w="0" w:type="dxa"/>
                    <w:left w:w="108" w:type="dxa"/>
                    <w:bottom w:w="0" w:type="dxa"/>
                    <w:right w:w="108" w:type="dxa"/>
                  </w:tcMar>
                </w:tcPr>
                <w:p w14:paraId="434AE85C" w14:textId="77777777" w:rsidR="00DD0F2F" w:rsidRPr="00200CDE" w:rsidRDefault="00DD0F2F" w:rsidP="00200CDE">
                  <w:pPr>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Eil. Nr.</w:t>
                  </w:r>
                </w:p>
                <w:p w14:paraId="2BC0E665" w14:textId="77777777" w:rsidR="00DD0F2F" w:rsidRPr="00200CDE" w:rsidRDefault="00DD0F2F" w:rsidP="00200CDE">
                  <w:pPr>
                    <w:jc w:val="both"/>
                    <w:rPr>
                      <w:rFonts w:eastAsia="Times New Roman"/>
                      <w:color w:val="000000"/>
                      <w:sz w:val="22"/>
                      <w:szCs w:val="22"/>
                      <w:bdr w:val="none" w:sz="0" w:space="0" w:color="auto"/>
                      <w:lang w:val="lt-LT" w:eastAsia="lt-LT"/>
                    </w:rPr>
                  </w:pPr>
                </w:p>
              </w:tc>
              <w:tc>
                <w:tcPr>
                  <w:tcW w:w="9823" w:type="dxa"/>
                  <w:gridSpan w:val="4"/>
                  <w:shd w:val="clear" w:color="auto" w:fill="FFFFFF" w:themeFill="background1"/>
                  <w:tcMar>
                    <w:top w:w="0" w:type="dxa"/>
                    <w:left w:w="108" w:type="dxa"/>
                    <w:bottom w:w="0" w:type="dxa"/>
                    <w:right w:w="108" w:type="dxa"/>
                  </w:tcMar>
                  <w:vAlign w:val="center"/>
                  <w:hideMark/>
                </w:tcPr>
                <w:p w14:paraId="22537A6C" w14:textId="77777777" w:rsidR="00DD0F2F" w:rsidRPr="00200CDE" w:rsidRDefault="00DD0F2F" w:rsidP="00200CDE">
                  <w:pPr>
                    <w:jc w:val="center"/>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Kvazisubrangovai</w:t>
                  </w:r>
                </w:p>
              </w:tc>
            </w:tr>
            <w:tr w:rsidR="00DD0F2F" w:rsidRPr="00200CDE" w14:paraId="675D4EB9" w14:textId="77777777" w:rsidTr="0055546C">
              <w:trPr>
                <w:gridAfter w:val="1"/>
                <w:wAfter w:w="8" w:type="dxa"/>
                <w:trHeight w:val="1"/>
              </w:trPr>
              <w:tc>
                <w:tcPr>
                  <w:tcW w:w="560" w:type="dxa"/>
                  <w:vMerge/>
                  <w:shd w:val="clear" w:color="auto" w:fill="FFFFFF" w:themeFill="background1"/>
                  <w:vAlign w:val="center"/>
                  <w:hideMark/>
                </w:tcPr>
                <w:p w14:paraId="5D07CB29" w14:textId="77777777" w:rsidR="00DD0F2F" w:rsidRPr="00200CDE" w:rsidRDefault="00DD0F2F" w:rsidP="00200CDE">
                  <w:pPr>
                    <w:rPr>
                      <w:rFonts w:eastAsia="Times New Roman"/>
                      <w:color w:val="000000"/>
                      <w:sz w:val="22"/>
                      <w:szCs w:val="22"/>
                      <w:bdr w:val="none" w:sz="0" w:space="0" w:color="auto"/>
                      <w:lang w:val="lt-LT" w:eastAsia="lt-LT"/>
                    </w:rPr>
                  </w:pPr>
                </w:p>
              </w:tc>
              <w:tc>
                <w:tcPr>
                  <w:tcW w:w="3153" w:type="dxa"/>
                  <w:shd w:val="clear" w:color="auto" w:fill="FFFFFF" w:themeFill="background1"/>
                  <w:tcMar>
                    <w:top w:w="0" w:type="dxa"/>
                    <w:left w:w="108" w:type="dxa"/>
                    <w:bottom w:w="0" w:type="dxa"/>
                    <w:right w:w="108" w:type="dxa"/>
                  </w:tcMar>
                  <w:vAlign w:val="center"/>
                  <w:hideMark/>
                </w:tcPr>
                <w:p w14:paraId="0F09D4D1" w14:textId="77777777" w:rsidR="00DD0F2F" w:rsidRPr="00200CDE" w:rsidRDefault="00DD0F2F" w:rsidP="00200CDE">
                  <w:pPr>
                    <w:shd w:val="clear" w:color="auto" w:fill="FFFFFF" w:themeFill="background1"/>
                    <w:jc w:val="center"/>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Vardas ir pavardė</w:t>
                  </w:r>
                </w:p>
              </w:tc>
              <w:tc>
                <w:tcPr>
                  <w:tcW w:w="3009" w:type="dxa"/>
                  <w:shd w:val="clear" w:color="auto" w:fill="FFFFFF" w:themeFill="background1"/>
                  <w:tcMar>
                    <w:top w:w="0" w:type="dxa"/>
                    <w:left w:w="108" w:type="dxa"/>
                    <w:bottom w:w="0" w:type="dxa"/>
                    <w:right w:w="108" w:type="dxa"/>
                  </w:tcMar>
                  <w:vAlign w:val="center"/>
                  <w:hideMark/>
                </w:tcPr>
                <w:p w14:paraId="0735FF24" w14:textId="77777777" w:rsidR="00DD0F2F" w:rsidRPr="00200CDE" w:rsidRDefault="00DD0F2F" w:rsidP="00200CDE">
                  <w:pPr>
                    <w:jc w:val="center"/>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Kokiems sutartiniams įsipareigojimams pasitelkiamas specialistas</w:t>
                  </w:r>
                </w:p>
              </w:tc>
              <w:tc>
                <w:tcPr>
                  <w:tcW w:w="3653" w:type="dxa"/>
                  <w:shd w:val="clear" w:color="auto" w:fill="FFFFFF" w:themeFill="background1"/>
                  <w:vAlign w:val="center"/>
                  <w:hideMark/>
                </w:tcPr>
                <w:p w14:paraId="3D89B7CF" w14:textId="77777777" w:rsidR="00DD0F2F" w:rsidRPr="00200CDE" w:rsidRDefault="00DD0F2F" w:rsidP="00200CDE">
                  <w:pPr>
                    <w:jc w:val="center"/>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Kokioje įmonėje (Tiekėjo ar subtiekėjo) bus įdarbintas šis specialistas sutarties laimėjimo atveju**</w:t>
                  </w:r>
                </w:p>
              </w:tc>
            </w:tr>
            <w:tr w:rsidR="00DD0F2F" w:rsidRPr="00200CDE" w14:paraId="2719FD9B" w14:textId="77777777" w:rsidTr="0055546C">
              <w:trPr>
                <w:gridAfter w:val="1"/>
                <w:wAfter w:w="8" w:type="dxa"/>
                <w:trHeight w:val="1"/>
              </w:trPr>
              <w:tc>
                <w:tcPr>
                  <w:tcW w:w="560" w:type="dxa"/>
                  <w:shd w:val="clear" w:color="auto" w:fill="FFFFFF" w:themeFill="background1"/>
                  <w:tcMar>
                    <w:top w:w="0" w:type="dxa"/>
                    <w:left w:w="108" w:type="dxa"/>
                    <w:bottom w:w="0" w:type="dxa"/>
                    <w:right w:w="108" w:type="dxa"/>
                  </w:tcMar>
                  <w:hideMark/>
                </w:tcPr>
                <w:p w14:paraId="01A1F6D6" w14:textId="77777777" w:rsidR="00DD0F2F" w:rsidRPr="00200CDE" w:rsidRDefault="00DD0F2F" w:rsidP="00200CDE">
                  <w:pPr>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1.</w:t>
                  </w:r>
                </w:p>
              </w:tc>
              <w:tc>
                <w:tcPr>
                  <w:tcW w:w="3153" w:type="dxa"/>
                  <w:shd w:val="clear" w:color="auto" w:fill="FFFFFF" w:themeFill="background1"/>
                  <w:tcMar>
                    <w:top w:w="0" w:type="dxa"/>
                    <w:left w:w="108" w:type="dxa"/>
                    <w:bottom w:w="0" w:type="dxa"/>
                    <w:right w:w="108" w:type="dxa"/>
                  </w:tcMar>
                  <w:hideMark/>
                </w:tcPr>
                <w:p w14:paraId="3D872B3C" w14:textId="181649C2" w:rsidR="00DD0F2F" w:rsidRPr="00200CDE" w:rsidRDefault="00DD0F2F" w:rsidP="00200CDE">
                  <w:pPr>
                    <w:ind w:left="-77"/>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 (lentelė pildoma toliau, jei pasitelkiami specialistai)</w:t>
                  </w:r>
                </w:p>
              </w:tc>
              <w:tc>
                <w:tcPr>
                  <w:tcW w:w="3009" w:type="dxa"/>
                  <w:shd w:val="clear" w:color="auto" w:fill="FFFFFF" w:themeFill="background1"/>
                  <w:tcMar>
                    <w:top w:w="0" w:type="dxa"/>
                    <w:left w:w="108" w:type="dxa"/>
                    <w:bottom w:w="0" w:type="dxa"/>
                    <w:right w:w="108" w:type="dxa"/>
                  </w:tcMar>
                </w:tcPr>
                <w:p w14:paraId="05927F2F" w14:textId="77777777" w:rsidR="00DD0F2F" w:rsidRPr="00200CDE" w:rsidRDefault="00DD0F2F" w:rsidP="00200CDE">
                  <w:pPr>
                    <w:jc w:val="both"/>
                    <w:rPr>
                      <w:rFonts w:eastAsia="Times New Roman"/>
                      <w:color w:val="000000"/>
                      <w:sz w:val="22"/>
                      <w:szCs w:val="22"/>
                      <w:bdr w:val="none" w:sz="0" w:space="0" w:color="auto"/>
                      <w:lang w:val="lt-LT" w:eastAsia="lt-LT"/>
                    </w:rPr>
                  </w:pPr>
                </w:p>
              </w:tc>
              <w:tc>
                <w:tcPr>
                  <w:tcW w:w="3653" w:type="dxa"/>
                  <w:shd w:val="clear" w:color="auto" w:fill="FFFFFF" w:themeFill="background1"/>
                </w:tcPr>
                <w:p w14:paraId="6025D99B" w14:textId="77777777" w:rsidR="00DD0F2F" w:rsidRPr="00200CDE" w:rsidRDefault="00DD0F2F" w:rsidP="00200CDE">
                  <w:pPr>
                    <w:jc w:val="both"/>
                    <w:rPr>
                      <w:rFonts w:eastAsia="Times New Roman"/>
                      <w:color w:val="000000"/>
                      <w:sz w:val="22"/>
                      <w:szCs w:val="22"/>
                      <w:bdr w:val="none" w:sz="0" w:space="0" w:color="auto"/>
                      <w:lang w:val="lt-LT" w:eastAsia="lt-LT"/>
                    </w:rPr>
                  </w:pPr>
                </w:p>
              </w:tc>
            </w:tr>
            <w:tr w:rsidR="00DD0F2F" w:rsidRPr="00200CDE" w14:paraId="6A74EE83" w14:textId="77777777" w:rsidTr="0055546C">
              <w:trPr>
                <w:gridAfter w:val="1"/>
                <w:wAfter w:w="8" w:type="dxa"/>
                <w:trHeight w:val="1"/>
              </w:trPr>
              <w:tc>
                <w:tcPr>
                  <w:tcW w:w="560" w:type="dxa"/>
                  <w:shd w:val="clear" w:color="auto" w:fill="FFFFFF" w:themeFill="background1"/>
                  <w:tcMar>
                    <w:top w:w="0" w:type="dxa"/>
                    <w:left w:w="108" w:type="dxa"/>
                    <w:bottom w:w="0" w:type="dxa"/>
                    <w:right w:w="108" w:type="dxa"/>
                  </w:tcMar>
                  <w:hideMark/>
                </w:tcPr>
                <w:p w14:paraId="2B22E52C" w14:textId="77777777" w:rsidR="00DD0F2F" w:rsidRPr="00200CDE" w:rsidRDefault="00DD0F2F" w:rsidP="00200CDE">
                  <w:pPr>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2.</w:t>
                  </w:r>
                </w:p>
              </w:tc>
              <w:tc>
                <w:tcPr>
                  <w:tcW w:w="3153" w:type="dxa"/>
                  <w:shd w:val="clear" w:color="auto" w:fill="FFFFFF" w:themeFill="background1"/>
                  <w:tcMar>
                    <w:top w:w="0" w:type="dxa"/>
                    <w:left w:w="108" w:type="dxa"/>
                    <w:bottom w:w="0" w:type="dxa"/>
                    <w:right w:w="108" w:type="dxa"/>
                  </w:tcMar>
                </w:tcPr>
                <w:p w14:paraId="74BE95DC" w14:textId="77777777" w:rsidR="00DD0F2F" w:rsidRPr="00200CDE" w:rsidRDefault="00DD0F2F" w:rsidP="00200CDE">
                  <w:pPr>
                    <w:jc w:val="both"/>
                    <w:rPr>
                      <w:rFonts w:eastAsia="Times New Roman"/>
                      <w:color w:val="000000"/>
                      <w:sz w:val="22"/>
                      <w:szCs w:val="22"/>
                      <w:bdr w:val="none" w:sz="0" w:space="0" w:color="auto"/>
                      <w:lang w:val="lt-LT" w:eastAsia="lt-LT"/>
                    </w:rPr>
                  </w:pPr>
                </w:p>
              </w:tc>
              <w:tc>
                <w:tcPr>
                  <w:tcW w:w="3009" w:type="dxa"/>
                  <w:shd w:val="clear" w:color="auto" w:fill="FFFFFF" w:themeFill="background1"/>
                  <w:tcMar>
                    <w:top w:w="0" w:type="dxa"/>
                    <w:left w:w="108" w:type="dxa"/>
                    <w:bottom w:w="0" w:type="dxa"/>
                    <w:right w:w="108" w:type="dxa"/>
                  </w:tcMar>
                </w:tcPr>
                <w:p w14:paraId="4E8800B2" w14:textId="77777777" w:rsidR="00DD0F2F" w:rsidRPr="00200CDE" w:rsidRDefault="00DD0F2F" w:rsidP="00200CDE">
                  <w:pPr>
                    <w:jc w:val="both"/>
                    <w:rPr>
                      <w:rFonts w:eastAsia="Times New Roman"/>
                      <w:color w:val="000000"/>
                      <w:sz w:val="22"/>
                      <w:szCs w:val="22"/>
                      <w:bdr w:val="none" w:sz="0" w:space="0" w:color="auto"/>
                      <w:lang w:val="lt-LT" w:eastAsia="lt-LT"/>
                    </w:rPr>
                  </w:pPr>
                </w:p>
              </w:tc>
              <w:tc>
                <w:tcPr>
                  <w:tcW w:w="3653" w:type="dxa"/>
                  <w:shd w:val="clear" w:color="auto" w:fill="FFFFFF" w:themeFill="background1"/>
                </w:tcPr>
                <w:p w14:paraId="528F9C88" w14:textId="77777777" w:rsidR="00DD0F2F" w:rsidRPr="00200CDE" w:rsidRDefault="00DD0F2F" w:rsidP="00200CDE">
                  <w:pPr>
                    <w:jc w:val="both"/>
                    <w:rPr>
                      <w:rFonts w:eastAsia="Times New Roman"/>
                      <w:color w:val="000000"/>
                      <w:sz w:val="22"/>
                      <w:szCs w:val="22"/>
                      <w:bdr w:val="none" w:sz="0" w:space="0" w:color="auto"/>
                      <w:lang w:val="lt-LT" w:eastAsia="lt-LT"/>
                    </w:rPr>
                  </w:pPr>
                </w:p>
              </w:tc>
            </w:tr>
          </w:tbl>
          <w:p w14:paraId="74BBE94D" w14:textId="77D23116" w:rsidR="00DD0F2F" w:rsidRPr="00200CDE" w:rsidRDefault="00DD0F2F" w:rsidP="00200CDE">
            <w:pPr>
              <w:widowControl w:val="0"/>
              <w:autoSpaceDE w:val="0"/>
              <w:autoSpaceDN w:val="0"/>
              <w:adjustRightInd w:val="0"/>
              <w:ind w:firstLine="450"/>
              <w:jc w:val="both"/>
              <w:rPr>
                <w:rFonts w:eastAsia="Times New Roman"/>
                <w:color w:val="000000"/>
                <w:sz w:val="22"/>
                <w:szCs w:val="22"/>
                <w:bdr w:val="none" w:sz="0" w:space="0" w:color="auto"/>
                <w:lang w:val="lt-LT" w:eastAsia="lt-LT"/>
              </w:rPr>
            </w:pPr>
            <w:r w:rsidRPr="00200CDE">
              <w:rPr>
                <w:rFonts w:eastAsia="Times New Roman"/>
                <w:color w:val="000000"/>
                <w:sz w:val="22"/>
                <w:szCs w:val="22"/>
                <w:bdr w:val="none" w:sz="0" w:space="0" w:color="auto"/>
                <w:lang w:val="lt-LT" w:eastAsia="lt-LT"/>
              </w:rPr>
              <w:t>*Jei specialistas bus įdarbintas subtiekėjo įmonėje, o Tiekėjas nurodo kelis planuojamus pasitelkti subtiekėjus – nurodoma kurio konkrečiai subtiekėjo įmonėje bus įdarbintas specialistas sutarties laimėjimo atveju.</w:t>
            </w:r>
          </w:p>
        </w:tc>
      </w:tr>
    </w:tbl>
    <w:p w14:paraId="301F36BF" w14:textId="3CC8F7E8" w:rsidR="003F283B" w:rsidRPr="00200CDE" w:rsidRDefault="003F283B" w:rsidP="00200CDE">
      <w:pPr>
        <w:ind w:right="-314" w:firstLine="567"/>
        <w:jc w:val="both"/>
        <w:rPr>
          <w:rFonts w:eastAsiaTheme="minorEastAsia"/>
          <w:b/>
          <w:i/>
          <w:sz w:val="22"/>
          <w:szCs w:val="22"/>
        </w:rPr>
      </w:pPr>
    </w:p>
    <w:p w14:paraId="5283E99B" w14:textId="77777777" w:rsidR="00DD0F2F" w:rsidRPr="00200CDE" w:rsidRDefault="00DD0F2F" w:rsidP="00200CD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i/>
          <w:sz w:val="22"/>
          <w:szCs w:val="22"/>
          <w:bdr w:val="none" w:sz="0" w:space="0" w:color="auto"/>
          <w:lang w:val="lt-LT" w:eastAsia="lt-LT"/>
        </w:rPr>
      </w:pPr>
      <w:r w:rsidRPr="00200CDE">
        <w:rPr>
          <w:rFonts w:eastAsia="Times New Roman"/>
          <w:sz w:val="22"/>
          <w:szCs w:val="22"/>
          <w:bdr w:val="none" w:sz="0" w:space="0" w:color="auto"/>
          <w:lang w:val="lt-LT"/>
        </w:rPr>
        <w:t>Kartu su pasiūlymu pateikiami šie dokumentai, kuriuose</w:t>
      </w:r>
      <w:r w:rsidRPr="00200CDE">
        <w:rPr>
          <w:rFonts w:eastAsia="Times New Roman"/>
          <w:sz w:val="22"/>
          <w:szCs w:val="22"/>
          <w:bdr w:val="none" w:sz="0" w:space="0" w:color="auto"/>
          <w:lang w:val="lt-LT" w:eastAsia="lt-LT"/>
        </w:rPr>
        <w:t xml:space="preserve"> yra pateikta ir konfidenciali informacija (dokumentai su konfidencialia informacija įsegti atskirai ir pažymėti ,,Konfidencialu“)</w:t>
      </w:r>
      <w:r w:rsidRPr="00200CDE">
        <w:rPr>
          <w:rFonts w:eastAsia="Times New Roman"/>
          <w:i/>
          <w:sz w:val="22"/>
          <w:szCs w:val="22"/>
          <w:bdr w:val="none" w:sz="0" w:space="0" w:color="auto"/>
          <w:lang w:val="lt-LT" w:eastAsia="lt-LT"/>
        </w:rPr>
        <w:t xml:space="preserve"> </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4100"/>
        <w:gridCol w:w="5670"/>
      </w:tblGrid>
      <w:tr w:rsidR="00DD0F2F" w:rsidRPr="00200CDE" w14:paraId="30595CC1" w14:textId="77777777" w:rsidTr="00980B0E">
        <w:tc>
          <w:tcPr>
            <w:tcW w:w="720" w:type="dxa"/>
            <w:tcBorders>
              <w:top w:val="single" w:sz="4" w:space="0" w:color="auto"/>
              <w:left w:val="single" w:sz="4" w:space="0" w:color="auto"/>
              <w:bottom w:val="single" w:sz="4" w:space="0" w:color="auto"/>
              <w:right w:val="single" w:sz="4" w:space="0" w:color="auto"/>
            </w:tcBorders>
          </w:tcPr>
          <w:p w14:paraId="29A5AE96" w14:textId="77777777" w:rsidR="00DD0F2F" w:rsidRPr="00200CDE" w:rsidRDefault="00DD0F2F" w:rsidP="00200CD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97"/>
              <w:jc w:val="center"/>
              <w:rPr>
                <w:rFonts w:eastAsia="Times New Roman"/>
                <w:sz w:val="22"/>
                <w:szCs w:val="22"/>
                <w:bdr w:val="none" w:sz="0" w:space="0" w:color="auto"/>
                <w:lang w:val="lt-LT" w:eastAsia="lt-LT"/>
              </w:rPr>
            </w:pPr>
            <w:r w:rsidRPr="00200CDE">
              <w:rPr>
                <w:rFonts w:eastAsia="Times New Roman"/>
                <w:sz w:val="22"/>
                <w:szCs w:val="22"/>
                <w:bdr w:val="none" w:sz="0" w:space="0" w:color="auto"/>
                <w:lang w:val="lt-LT" w:eastAsia="lt-LT"/>
              </w:rPr>
              <w:t>Eil. Nr.</w:t>
            </w:r>
          </w:p>
        </w:tc>
        <w:tc>
          <w:tcPr>
            <w:tcW w:w="4100" w:type="dxa"/>
            <w:tcBorders>
              <w:top w:val="single" w:sz="4" w:space="0" w:color="auto"/>
              <w:left w:val="single" w:sz="4" w:space="0" w:color="auto"/>
              <w:bottom w:val="single" w:sz="4" w:space="0" w:color="auto"/>
              <w:right w:val="single" w:sz="4" w:space="0" w:color="auto"/>
            </w:tcBorders>
          </w:tcPr>
          <w:p w14:paraId="54276AB6" w14:textId="77777777" w:rsidR="00DD0F2F" w:rsidRPr="00200CDE" w:rsidRDefault="00DD0F2F" w:rsidP="00200CD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00CDE">
              <w:rPr>
                <w:rFonts w:eastAsia="Times New Roman"/>
                <w:sz w:val="22"/>
                <w:szCs w:val="22"/>
                <w:bdr w:val="none" w:sz="0" w:space="0" w:color="auto"/>
                <w:lang w:val="lt-LT" w:eastAsia="lt-LT"/>
              </w:rPr>
              <w:t>Pateikto dokumento pavadinimas</w:t>
            </w:r>
          </w:p>
        </w:tc>
        <w:tc>
          <w:tcPr>
            <w:tcW w:w="5670" w:type="dxa"/>
            <w:tcBorders>
              <w:top w:val="single" w:sz="4" w:space="0" w:color="auto"/>
              <w:left w:val="single" w:sz="4" w:space="0" w:color="auto"/>
              <w:bottom w:val="single" w:sz="4" w:space="0" w:color="auto"/>
              <w:right w:val="single" w:sz="4" w:space="0" w:color="auto"/>
            </w:tcBorders>
          </w:tcPr>
          <w:p w14:paraId="0735A721" w14:textId="55B21692" w:rsidR="00DD0F2F" w:rsidRPr="00200CDE" w:rsidRDefault="00DD0F2F" w:rsidP="00200CD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200CDE">
              <w:rPr>
                <w:rFonts w:eastAsia="Times New Roman"/>
                <w:sz w:val="22"/>
                <w:szCs w:val="22"/>
                <w:bdr w:val="none" w:sz="0" w:space="0" w:color="auto"/>
                <w:lang w:val="lt-LT" w:eastAsia="lt-LT"/>
              </w:rPr>
              <w:t>Konfidencialumas*</w:t>
            </w:r>
            <w:r w:rsidR="00200CDE" w:rsidRPr="00200CDE">
              <w:rPr>
                <w:rFonts w:eastAsia="Times New Roman"/>
                <w:sz w:val="22"/>
                <w:szCs w:val="22"/>
                <w:bdr w:val="none" w:sz="0" w:space="0" w:color="auto"/>
                <w:lang w:val="lt-LT" w:eastAsia="lt-LT"/>
              </w:rPr>
              <w:t>*</w:t>
            </w:r>
            <w:r w:rsidRPr="00200CDE">
              <w:rPr>
                <w:rFonts w:eastAsia="Times New Roman"/>
                <w:sz w:val="22"/>
                <w:szCs w:val="22"/>
                <w:bdr w:val="none" w:sz="0" w:space="0" w:color="auto"/>
                <w:lang w:val="lt-LT" w:eastAsia="lt-LT"/>
              </w:rPr>
              <w:t xml:space="preserve"> (taip / ne)</w:t>
            </w:r>
          </w:p>
        </w:tc>
      </w:tr>
      <w:tr w:rsidR="00DD0F2F" w:rsidRPr="00200CDE" w14:paraId="3A0BB93D" w14:textId="77777777" w:rsidTr="00980B0E">
        <w:tc>
          <w:tcPr>
            <w:tcW w:w="720" w:type="dxa"/>
            <w:tcBorders>
              <w:top w:val="single" w:sz="4" w:space="0" w:color="auto"/>
              <w:left w:val="single" w:sz="4" w:space="0" w:color="auto"/>
              <w:bottom w:val="single" w:sz="4" w:space="0" w:color="auto"/>
              <w:right w:val="single" w:sz="4" w:space="0" w:color="auto"/>
            </w:tcBorders>
          </w:tcPr>
          <w:p w14:paraId="6F4821B1" w14:textId="77777777" w:rsidR="00DD0F2F" w:rsidRPr="00200CDE" w:rsidRDefault="00DD0F2F" w:rsidP="00200CD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363"/>
              <w:jc w:val="both"/>
              <w:rPr>
                <w:rFonts w:eastAsia="Times New Roman"/>
                <w:sz w:val="22"/>
                <w:szCs w:val="22"/>
                <w:bdr w:val="none" w:sz="0" w:space="0" w:color="auto"/>
                <w:lang w:val="lt-LT" w:eastAsia="lt-LT"/>
              </w:rPr>
            </w:pPr>
          </w:p>
        </w:tc>
        <w:tc>
          <w:tcPr>
            <w:tcW w:w="4100" w:type="dxa"/>
            <w:tcBorders>
              <w:top w:val="single" w:sz="4" w:space="0" w:color="auto"/>
              <w:left w:val="single" w:sz="4" w:space="0" w:color="auto"/>
              <w:bottom w:val="single" w:sz="4" w:space="0" w:color="auto"/>
              <w:right w:val="single" w:sz="4" w:space="0" w:color="auto"/>
            </w:tcBorders>
          </w:tcPr>
          <w:p w14:paraId="3D416B60" w14:textId="77777777" w:rsidR="00DD0F2F" w:rsidRPr="00200CDE" w:rsidRDefault="00DD0F2F" w:rsidP="00200CD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tcBorders>
              <w:top w:val="single" w:sz="4" w:space="0" w:color="auto"/>
              <w:left w:val="single" w:sz="4" w:space="0" w:color="auto"/>
              <w:bottom w:val="single" w:sz="4" w:space="0" w:color="auto"/>
              <w:right w:val="single" w:sz="4" w:space="0" w:color="auto"/>
            </w:tcBorders>
          </w:tcPr>
          <w:p w14:paraId="11C12742" w14:textId="77777777" w:rsidR="00DD0F2F" w:rsidRPr="00200CDE" w:rsidRDefault="00DD0F2F" w:rsidP="00200CD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bl>
    <w:p w14:paraId="6ECE1DB8" w14:textId="77777777" w:rsidR="00DD0F2F" w:rsidRPr="00200CDE" w:rsidRDefault="00DD0F2F" w:rsidP="00DD0F2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b/>
          <w:sz w:val="22"/>
          <w:szCs w:val="22"/>
          <w:bdr w:val="none" w:sz="0" w:space="0" w:color="auto"/>
          <w:lang w:val="lt-LT"/>
        </w:rPr>
      </w:pPr>
    </w:p>
    <w:p w14:paraId="7456FD66" w14:textId="6844EB21" w:rsidR="00DD0F2F" w:rsidRPr="00200CDE" w:rsidRDefault="00DD0F2F" w:rsidP="00DD0F2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200CDE">
        <w:rPr>
          <w:rFonts w:eastAsia="Times New Roman"/>
          <w:sz w:val="22"/>
          <w:szCs w:val="22"/>
          <w:bdr w:val="none" w:sz="0" w:space="0" w:color="auto"/>
          <w:lang w:val="lt-LT"/>
        </w:rPr>
        <w:t>*</w:t>
      </w:r>
      <w:r w:rsidR="00200CDE" w:rsidRPr="00200CDE">
        <w:rPr>
          <w:rFonts w:eastAsia="Times New Roman"/>
          <w:sz w:val="22"/>
          <w:szCs w:val="22"/>
          <w:bdr w:val="none" w:sz="0" w:space="0" w:color="auto"/>
          <w:lang w:val="lt-LT"/>
        </w:rPr>
        <w:t>*</w:t>
      </w:r>
      <w:r w:rsidRPr="00200CDE">
        <w:rPr>
          <w:rFonts w:eastAsia="Times New Roman"/>
          <w:sz w:val="22"/>
          <w:szCs w:val="22"/>
          <w:bdr w:val="none" w:sz="0" w:space="0" w:color="auto"/>
          <w:lang w:val="lt-LT"/>
        </w:rPr>
        <w:t xml:space="preserve">Tiekėjui nenurodžius, kokia informacija yra konfidenciali, laikoma, kad konfidencialios informacijos pasiūlyme nėra. </w:t>
      </w:r>
    </w:p>
    <w:p w14:paraId="48441F13" w14:textId="77777777" w:rsidR="00DD0F2F" w:rsidRPr="00200CDE" w:rsidRDefault="00DD0F2F" w:rsidP="00DD0F2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rPr>
      </w:pPr>
      <w:r w:rsidRPr="00200CDE">
        <w:rPr>
          <w:rFonts w:eastAsia="Times New Roman"/>
          <w:sz w:val="22"/>
          <w:szCs w:val="22"/>
          <w:bdr w:val="none" w:sz="0" w:space="0" w:color="auto"/>
          <w:lang w:val="lt-LT"/>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786900D4" w14:textId="77777777" w:rsidR="00DD0F2F" w:rsidRPr="00200CDE" w:rsidRDefault="00DD0F2F" w:rsidP="00DD0F2F">
      <w:pPr>
        <w:jc w:val="both"/>
        <w:rPr>
          <w:i/>
          <w:sz w:val="22"/>
          <w:szCs w:val="22"/>
          <w:lang w:val="lt-LT"/>
        </w:rPr>
      </w:pPr>
    </w:p>
    <w:p w14:paraId="21A70534" w14:textId="1F7F61DA" w:rsidR="003F283B" w:rsidRPr="00200CDE" w:rsidRDefault="003F283B" w:rsidP="00B1260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sz w:val="22"/>
          <w:szCs w:val="22"/>
          <w:bdr w:val="none" w:sz="0" w:space="0" w:color="auto"/>
          <w:lang w:val="lt-LT"/>
        </w:rPr>
      </w:pPr>
    </w:p>
    <w:bookmarkEnd w:id="2"/>
    <w:tbl>
      <w:tblPr>
        <w:tblW w:w="10434" w:type="dxa"/>
        <w:tblLayout w:type="fixed"/>
        <w:tblLook w:val="04A0" w:firstRow="1" w:lastRow="0" w:firstColumn="1" w:lastColumn="0" w:noHBand="0" w:noVBand="1"/>
      </w:tblPr>
      <w:tblGrid>
        <w:gridCol w:w="6096"/>
        <w:gridCol w:w="283"/>
        <w:gridCol w:w="1134"/>
        <w:gridCol w:w="369"/>
        <w:gridCol w:w="2268"/>
        <w:gridCol w:w="284"/>
      </w:tblGrid>
      <w:tr w:rsidR="00ED4385" w:rsidRPr="00200CDE" w14:paraId="603F0744" w14:textId="77777777" w:rsidTr="00ED4385">
        <w:trPr>
          <w:trHeight w:val="285"/>
        </w:trPr>
        <w:tc>
          <w:tcPr>
            <w:tcW w:w="6096" w:type="dxa"/>
            <w:tcBorders>
              <w:top w:val="nil"/>
              <w:left w:val="nil"/>
              <w:bottom w:val="single" w:sz="4" w:space="0" w:color="auto"/>
              <w:right w:val="nil"/>
            </w:tcBorders>
            <w:shd w:val="clear" w:color="auto" w:fill="auto"/>
          </w:tcPr>
          <w:p w14:paraId="35D5153F" w14:textId="77777777" w:rsidR="00935DD9" w:rsidRPr="00200CDE" w:rsidRDefault="00935DD9" w:rsidP="00ED4385">
            <w:pPr>
              <w:rPr>
                <w:sz w:val="22"/>
                <w:szCs w:val="22"/>
                <w:lang w:val="lt-LT"/>
              </w:rPr>
            </w:pPr>
          </w:p>
        </w:tc>
        <w:tc>
          <w:tcPr>
            <w:tcW w:w="283" w:type="dxa"/>
            <w:shd w:val="clear" w:color="auto" w:fill="auto"/>
          </w:tcPr>
          <w:p w14:paraId="4A9CD10D" w14:textId="77777777" w:rsidR="00935DD9" w:rsidRPr="00200CDE" w:rsidRDefault="00935DD9" w:rsidP="00ED4385">
            <w:pPr>
              <w:jc w:val="center"/>
              <w:rPr>
                <w:sz w:val="22"/>
                <w:szCs w:val="22"/>
                <w:lang w:val="lt-LT"/>
              </w:rPr>
            </w:pPr>
          </w:p>
        </w:tc>
        <w:tc>
          <w:tcPr>
            <w:tcW w:w="1134" w:type="dxa"/>
            <w:tcBorders>
              <w:top w:val="nil"/>
              <w:left w:val="nil"/>
              <w:bottom w:val="single" w:sz="4" w:space="0" w:color="auto"/>
              <w:right w:val="nil"/>
            </w:tcBorders>
            <w:shd w:val="clear" w:color="auto" w:fill="auto"/>
          </w:tcPr>
          <w:p w14:paraId="7D0CBE47" w14:textId="77777777" w:rsidR="00935DD9" w:rsidRPr="00200CDE" w:rsidRDefault="00935DD9" w:rsidP="00ED4385">
            <w:pPr>
              <w:jc w:val="center"/>
              <w:rPr>
                <w:sz w:val="22"/>
                <w:szCs w:val="22"/>
                <w:lang w:val="lt-LT"/>
              </w:rPr>
            </w:pPr>
          </w:p>
        </w:tc>
        <w:tc>
          <w:tcPr>
            <w:tcW w:w="369" w:type="dxa"/>
            <w:shd w:val="clear" w:color="auto" w:fill="auto"/>
          </w:tcPr>
          <w:p w14:paraId="6CECB2D6" w14:textId="77777777" w:rsidR="00935DD9" w:rsidRPr="00200CDE" w:rsidRDefault="00935DD9" w:rsidP="00ED4385">
            <w:pPr>
              <w:jc w:val="center"/>
              <w:rPr>
                <w:sz w:val="22"/>
                <w:szCs w:val="22"/>
                <w:lang w:val="lt-LT"/>
              </w:rPr>
            </w:pPr>
          </w:p>
        </w:tc>
        <w:tc>
          <w:tcPr>
            <w:tcW w:w="2268" w:type="dxa"/>
            <w:tcBorders>
              <w:top w:val="nil"/>
              <w:left w:val="nil"/>
              <w:bottom w:val="single" w:sz="4" w:space="0" w:color="auto"/>
              <w:right w:val="nil"/>
            </w:tcBorders>
            <w:shd w:val="clear" w:color="auto" w:fill="auto"/>
          </w:tcPr>
          <w:p w14:paraId="4F959E1F" w14:textId="77777777" w:rsidR="00935DD9" w:rsidRPr="00200CDE" w:rsidRDefault="00935DD9" w:rsidP="00ED4385">
            <w:pPr>
              <w:jc w:val="right"/>
              <w:rPr>
                <w:sz w:val="22"/>
                <w:szCs w:val="22"/>
                <w:lang w:val="lt-LT"/>
              </w:rPr>
            </w:pPr>
          </w:p>
        </w:tc>
        <w:tc>
          <w:tcPr>
            <w:tcW w:w="284" w:type="dxa"/>
            <w:shd w:val="clear" w:color="auto" w:fill="auto"/>
          </w:tcPr>
          <w:p w14:paraId="39DFF822" w14:textId="77777777" w:rsidR="00935DD9" w:rsidRPr="00200CDE" w:rsidRDefault="00935DD9" w:rsidP="00ED4385">
            <w:pPr>
              <w:jc w:val="right"/>
              <w:rPr>
                <w:sz w:val="22"/>
                <w:szCs w:val="22"/>
                <w:lang w:val="lt-LT"/>
              </w:rPr>
            </w:pPr>
          </w:p>
        </w:tc>
      </w:tr>
      <w:tr w:rsidR="00ED4385" w:rsidRPr="00200CDE" w14:paraId="429F792A" w14:textId="77777777" w:rsidTr="00ED4385">
        <w:trPr>
          <w:trHeight w:val="186"/>
        </w:trPr>
        <w:tc>
          <w:tcPr>
            <w:tcW w:w="6096" w:type="dxa"/>
            <w:tcBorders>
              <w:top w:val="single" w:sz="4" w:space="0" w:color="auto"/>
              <w:left w:val="nil"/>
              <w:bottom w:val="nil"/>
              <w:right w:val="nil"/>
            </w:tcBorders>
            <w:shd w:val="clear" w:color="auto" w:fill="auto"/>
          </w:tcPr>
          <w:p w14:paraId="6D06B084" w14:textId="7CE1A971" w:rsidR="00935DD9" w:rsidRPr="00200CDE" w:rsidRDefault="00935DD9" w:rsidP="00ED4385">
            <w:pPr>
              <w:ind w:left="-109"/>
              <w:jc w:val="both"/>
              <w:rPr>
                <w:position w:val="6"/>
                <w:sz w:val="22"/>
                <w:szCs w:val="22"/>
                <w:lang w:val="it-IT"/>
              </w:rPr>
            </w:pPr>
            <w:r w:rsidRPr="00200CDE">
              <w:rPr>
                <w:position w:val="6"/>
                <w:sz w:val="22"/>
                <w:szCs w:val="22"/>
                <w:lang w:val="it-IT"/>
              </w:rPr>
              <w:t>(</w:t>
            </w:r>
            <w:r w:rsidR="00DD0F2F" w:rsidRPr="00200CDE">
              <w:rPr>
                <w:position w:val="6"/>
                <w:sz w:val="22"/>
                <w:szCs w:val="22"/>
                <w:lang w:val="it-IT"/>
              </w:rPr>
              <w:t>Tie</w:t>
            </w:r>
            <w:r w:rsidRPr="00200CDE">
              <w:rPr>
                <w:position w:val="6"/>
                <w:sz w:val="22"/>
                <w:szCs w:val="22"/>
                <w:lang w:val="it-IT"/>
              </w:rPr>
              <w:t>kėjo arba jo įgalioto asmens pareigų pavadinimas)</w:t>
            </w:r>
          </w:p>
        </w:tc>
        <w:tc>
          <w:tcPr>
            <w:tcW w:w="283" w:type="dxa"/>
            <w:shd w:val="clear" w:color="auto" w:fill="auto"/>
          </w:tcPr>
          <w:p w14:paraId="34AE989D" w14:textId="77777777" w:rsidR="00935DD9" w:rsidRPr="00200CDE" w:rsidRDefault="00935DD9" w:rsidP="00ED4385">
            <w:pPr>
              <w:jc w:val="center"/>
              <w:rPr>
                <w:sz w:val="22"/>
                <w:szCs w:val="22"/>
                <w:lang w:val="it-IT"/>
              </w:rPr>
            </w:pPr>
          </w:p>
        </w:tc>
        <w:tc>
          <w:tcPr>
            <w:tcW w:w="1134" w:type="dxa"/>
            <w:tcBorders>
              <w:top w:val="single" w:sz="4" w:space="0" w:color="auto"/>
              <w:left w:val="nil"/>
              <w:bottom w:val="nil"/>
              <w:right w:val="nil"/>
            </w:tcBorders>
            <w:shd w:val="clear" w:color="auto" w:fill="auto"/>
          </w:tcPr>
          <w:p w14:paraId="29217ECD" w14:textId="77777777" w:rsidR="00935DD9" w:rsidRPr="00200CDE" w:rsidRDefault="00935DD9" w:rsidP="00ED4385">
            <w:pPr>
              <w:jc w:val="center"/>
              <w:rPr>
                <w:rFonts w:eastAsia="Times New Roman"/>
                <w:sz w:val="22"/>
                <w:szCs w:val="22"/>
                <w:lang w:eastAsia="lt-LT"/>
              </w:rPr>
            </w:pPr>
            <w:r w:rsidRPr="00200CDE">
              <w:rPr>
                <w:rFonts w:eastAsia="Times New Roman"/>
                <w:position w:val="6"/>
                <w:sz w:val="22"/>
                <w:szCs w:val="22"/>
                <w:lang w:eastAsia="lt-LT"/>
              </w:rPr>
              <w:t>(Parašas)</w:t>
            </w:r>
            <w:r w:rsidRPr="00200CDE">
              <w:rPr>
                <w:rFonts w:eastAsia="Times New Roman"/>
                <w:sz w:val="22"/>
                <w:szCs w:val="22"/>
                <w:lang w:eastAsia="lt-LT"/>
              </w:rPr>
              <w:t xml:space="preserve"> </w:t>
            </w:r>
          </w:p>
        </w:tc>
        <w:tc>
          <w:tcPr>
            <w:tcW w:w="369" w:type="dxa"/>
            <w:shd w:val="clear" w:color="auto" w:fill="auto"/>
          </w:tcPr>
          <w:p w14:paraId="050A480E" w14:textId="77777777" w:rsidR="00935DD9" w:rsidRPr="00200CDE" w:rsidRDefault="00935DD9" w:rsidP="00ED4385">
            <w:pPr>
              <w:jc w:val="center"/>
              <w:rPr>
                <w:rFonts w:eastAsia="Times New Roman"/>
                <w:sz w:val="22"/>
                <w:szCs w:val="22"/>
                <w:lang w:eastAsia="lt-LT"/>
              </w:rPr>
            </w:pPr>
          </w:p>
        </w:tc>
        <w:tc>
          <w:tcPr>
            <w:tcW w:w="2268" w:type="dxa"/>
            <w:tcBorders>
              <w:top w:val="single" w:sz="4" w:space="0" w:color="auto"/>
              <w:left w:val="nil"/>
              <w:bottom w:val="nil"/>
              <w:right w:val="nil"/>
            </w:tcBorders>
            <w:shd w:val="clear" w:color="auto" w:fill="auto"/>
          </w:tcPr>
          <w:p w14:paraId="767B02CC" w14:textId="77777777" w:rsidR="00935DD9" w:rsidRPr="00200CDE" w:rsidRDefault="00935DD9" w:rsidP="00ED4385">
            <w:pPr>
              <w:jc w:val="center"/>
              <w:rPr>
                <w:rFonts w:eastAsia="Times New Roman"/>
                <w:sz w:val="22"/>
                <w:szCs w:val="22"/>
                <w:lang w:eastAsia="lt-LT"/>
              </w:rPr>
            </w:pPr>
            <w:r w:rsidRPr="00200CDE">
              <w:rPr>
                <w:rFonts w:eastAsia="Times New Roman"/>
                <w:position w:val="6"/>
                <w:sz w:val="22"/>
                <w:szCs w:val="22"/>
                <w:lang w:eastAsia="lt-LT"/>
              </w:rPr>
              <w:t>(Vardas ir pavardė)</w:t>
            </w:r>
            <w:r w:rsidRPr="00200CDE">
              <w:rPr>
                <w:rFonts w:eastAsia="Times New Roman"/>
                <w:sz w:val="22"/>
                <w:szCs w:val="22"/>
                <w:lang w:eastAsia="lt-LT"/>
              </w:rPr>
              <w:t xml:space="preserve"> </w:t>
            </w:r>
          </w:p>
        </w:tc>
        <w:tc>
          <w:tcPr>
            <w:tcW w:w="284" w:type="dxa"/>
            <w:shd w:val="clear" w:color="auto" w:fill="auto"/>
          </w:tcPr>
          <w:p w14:paraId="68273169" w14:textId="77777777" w:rsidR="00935DD9" w:rsidRPr="00200CDE" w:rsidRDefault="00935DD9" w:rsidP="00ED4385">
            <w:pPr>
              <w:jc w:val="center"/>
              <w:rPr>
                <w:rFonts w:eastAsia="Times New Roman"/>
                <w:sz w:val="22"/>
                <w:szCs w:val="22"/>
                <w:lang w:eastAsia="lt-LT"/>
              </w:rPr>
            </w:pPr>
          </w:p>
        </w:tc>
      </w:tr>
    </w:tbl>
    <w:p w14:paraId="68530D43" w14:textId="77777777" w:rsidR="001955B9" w:rsidRPr="00200CDE" w:rsidRDefault="001955B9" w:rsidP="001955B9">
      <w:pPr>
        <w:jc w:val="both"/>
        <w:rPr>
          <w:position w:val="6"/>
          <w:sz w:val="22"/>
          <w:szCs w:val="22"/>
          <w:lang w:val="it-IT"/>
        </w:rPr>
      </w:pPr>
    </w:p>
    <w:p w14:paraId="37E4DA43" w14:textId="416C06F0" w:rsidR="00DD0F2F" w:rsidRPr="00200CDE" w:rsidRDefault="00DD0F2F" w:rsidP="001955B9">
      <w:pPr>
        <w:jc w:val="both"/>
        <w:rPr>
          <w:i/>
          <w:position w:val="6"/>
          <w:sz w:val="22"/>
          <w:szCs w:val="22"/>
          <w:lang w:val="it-IT"/>
        </w:rPr>
      </w:pPr>
      <w:r w:rsidRPr="00200CDE">
        <w:rPr>
          <w:i/>
          <w:position w:val="6"/>
          <w:sz w:val="22"/>
          <w:szCs w:val="22"/>
          <w:lang w:val="it-IT"/>
        </w:rPr>
        <w:t>Pastaba. Jeigu pasiūlymas pasirašomas tiekėjo įgalioto asmens, kartu su pasiūlymu turi būti pateiktas įgaliojimas (originalas arba tinkamai patvirtinta</w:t>
      </w:r>
      <w:r w:rsidRPr="00200CDE">
        <w:rPr>
          <w:b/>
          <w:i/>
          <w:color w:val="FF0000"/>
          <w:sz w:val="22"/>
          <w:szCs w:val="22"/>
        </w:rPr>
        <w:t xml:space="preserve"> </w:t>
      </w:r>
      <w:r w:rsidRPr="00200CDE">
        <w:rPr>
          <w:i/>
          <w:position w:val="6"/>
          <w:sz w:val="22"/>
          <w:szCs w:val="22"/>
          <w:lang w:val="it-IT"/>
        </w:rPr>
        <w:t>kopija) asmeniui pasirašyti pasiūlymą (ir kitus su pirkimu susijusius dokumentus).</w:t>
      </w:r>
    </w:p>
    <w:p w14:paraId="71F3FCB9" w14:textId="77777777" w:rsidR="003520B9" w:rsidRDefault="003520B9" w:rsidP="00E36B8D">
      <w:pPr>
        <w:rPr>
          <w:rFonts w:eastAsia="Times New Roman"/>
          <w:sz w:val="22"/>
          <w:szCs w:val="22"/>
        </w:rPr>
      </w:pPr>
      <w:r w:rsidRPr="00200CDE">
        <w:rPr>
          <w:rFonts w:eastAsia="Times New Roman"/>
          <w:sz w:val="22"/>
          <w:szCs w:val="22"/>
        </w:rPr>
        <w:br w:type="page"/>
      </w:r>
    </w:p>
    <w:p w14:paraId="13A1AADB" w14:textId="588661C4" w:rsidR="001B52DE" w:rsidRPr="003D21A0" w:rsidRDefault="001B52DE" w:rsidP="001B52DE">
      <w:pPr>
        <w:jc w:val="right"/>
        <w:rPr>
          <w:rFonts w:eastAsia="Calibri"/>
          <w:i/>
          <w:sz w:val="22"/>
          <w:szCs w:val="22"/>
        </w:rPr>
      </w:pPr>
      <w:r w:rsidRPr="003D21A0">
        <w:rPr>
          <w:rFonts w:eastAsia="Calibri"/>
          <w:i/>
          <w:sz w:val="22"/>
          <w:szCs w:val="22"/>
        </w:rPr>
        <w:lastRenderedPageBreak/>
        <w:t>Pirkimo dokumentų (SPS) priedas Nr. 4</w:t>
      </w:r>
    </w:p>
    <w:p w14:paraId="2DE32826" w14:textId="77777777" w:rsidR="001B52DE" w:rsidRPr="003D21A0" w:rsidRDefault="001B52DE" w:rsidP="007B1279">
      <w:pPr>
        <w:jc w:val="center"/>
        <w:rPr>
          <w:b/>
          <w:caps/>
          <w:sz w:val="22"/>
          <w:szCs w:val="22"/>
        </w:rPr>
      </w:pPr>
    </w:p>
    <w:p w14:paraId="31F48807" w14:textId="77777777" w:rsidR="00527310" w:rsidRPr="003D21A0" w:rsidRDefault="00527310" w:rsidP="007B1279">
      <w:pPr>
        <w:jc w:val="center"/>
        <w:rPr>
          <w:b/>
          <w:caps/>
          <w:sz w:val="22"/>
          <w:szCs w:val="22"/>
        </w:rPr>
      </w:pPr>
    </w:p>
    <w:p w14:paraId="0CF342A6" w14:textId="5A2BDE01" w:rsidR="007B1279" w:rsidRPr="003D21A0" w:rsidRDefault="007B1279" w:rsidP="007B1279">
      <w:pPr>
        <w:jc w:val="center"/>
        <w:rPr>
          <w:b/>
          <w:caps/>
          <w:sz w:val="22"/>
          <w:szCs w:val="22"/>
        </w:rPr>
      </w:pPr>
      <w:r w:rsidRPr="003D21A0">
        <w:rPr>
          <w:b/>
          <w:caps/>
          <w:sz w:val="22"/>
          <w:szCs w:val="22"/>
        </w:rPr>
        <w:t>TIEKĖJO vadovaujančių darbuotojų (specialistų) ir asmenų, atsakingų už sutarties Įvykdymą sąrašas</w:t>
      </w:r>
    </w:p>
    <w:p w14:paraId="6B508A7B" w14:textId="77777777" w:rsidR="007B1279" w:rsidRPr="003D21A0" w:rsidRDefault="007B1279" w:rsidP="007B1279">
      <w:pPr>
        <w:jc w:val="center"/>
        <w:rPr>
          <w:b/>
          <w:caps/>
          <w:sz w:val="22"/>
          <w:szCs w:val="22"/>
        </w:rPr>
      </w:pPr>
    </w:p>
    <w:tbl>
      <w:tblPr>
        <w:tblW w:w="1094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1366"/>
        <w:gridCol w:w="1276"/>
        <w:gridCol w:w="2036"/>
        <w:gridCol w:w="2976"/>
        <w:gridCol w:w="2693"/>
      </w:tblGrid>
      <w:tr w:rsidR="00527310" w:rsidRPr="003D21A0" w14:paraId="19675403" w14:textId="6B408B87" w:rsidTr="003F2A4E">
        <w:tc>
          <w:tcPr>
            <w:tcW w:w="597" w:type="dxa"/>
            <w:tcBorders>
              <w:top w:val="single" w:sz="4" w:space="0" w:color="auto"/>
              <w:left w:val="single" w:sz="4" w:space="0" w:color="auto"/>
              <w:bottom w:val="single" w:sz="4" w:space="0" w:color="auto"/>
              <w:right w:val="single" w:sz="4" w:space="0" w:color="auto"/>
            </w:tcBorders>
            <w:hideMark/>
          </w:tcPr>
          <w:p w14:paraId="0BDD8906" w14:textId="77777777" w:rsidR="00555A57" w:rsidRPr="003D21A0" w:rsidRDefault="00555A57" w:rsidP="00980B0E">
            <w:pPr>
              <w:jc w:val="center"/>
              <w:rPr>
                <w:sz w:val="22"/>
                <w:szCs w:val="22"/>
              </w:rPr>
            </w:pPr>
            <w:r w:rsidRPr="003D21A0">
              <w:rPr>
                <w:sz w:val="22"/>
                <w:szCs w:val="22"/>
              </w:rPr>
              <w:t>Eil.</w:t>
            </w:r>
          </w:p>
          <w:p w14:paraId="4CDE53DE" w14:textId="77777777" w:rsidR="00555A57" w:rsidRPr="003D21A0" w:rsidRDefault="00555A57" w:rsidP="003F2A4E">
            <w:pPr>
              <w:ind w:left="-82" w:right="-112"/>
              <w:jc w:val="center"/>
              <w:rPr>
                <w:sz w:val="22"/>
                <w:szCs w:val="22"/>
              </w:rPr>
            </w:pPr>
            <w:r w:rsidRPr="003D21A0">
              <w:rPr>
                <w:sz w:val="22"/>
                <w:szCs w:val="22"/>
              </w:rPr>
              <w:t>Nr.</w:t>
            </w:r>
          </w:p>
        </w:tc>
        <w:tc>
          <w:tcPr>
            <w:tcW w:w="1366" w:type="dxa"/>
            <w:tcBorders>
              <w:top w:val="single" w:sz="4" w:space="0" w:color="auto"/>
              <w:left w:val="single" w:sz="4" w:space="0" w:color="auto"/>
              <w:bottom w:val="single" w:sz="4" w:space="0" w:color="auto"/>
              <w:right w:val="single" w:sz="4" w:space="0" w:color="auto"/>
            </w:tcBorders>
            <w:hideMark/>
          </w:tcPr>
          <w:p w14:paraId="08443754" w14:textId="77777777" w:rsidR="00555A57" w:rsidRPr="003D21A0" w:rsidRDefault="00555A57" w:rsidP="00980B0E">
            <w:pPr>
              <w:jc w:val="center"/>
              <w:rPr>
                <w:sz w:val="22"/>
                <w:szCs w:val="22"/>
              </w:rPr>
            </w:pPr>
            <w:r w:rsidRPr="003D21A0">
              <w:rPr>
                <w:caps/>
                <w:sz w:val="22"/>
                <w:szCs w:val="22"/>
              </w:rPr>
              <w:t>V</w:t>
            </w:r>
            <w:r w:rsidRPr="003D21A0">
              <w:rPr>
                <w:sz w:val="22"/>
                <w:szCs w:val="22"/>
              </w:rPr>
              <w:t>ardas, pavardė</w:t>
            </w:r>
          </w:p>
        </w:tc>
        <w:tc>
          <w:tcPr>
            <w:tcW w:w="1276" w:type="dxa"/>
            <w:tcBorders>
              <w:top w:val="single" w:sz="4" w:space="0" w:color="auto"/>
              <w:left w:val="single" w:sz="4" w:space="0" w:color="auto"/>
              <w:bottom w:val="single" w:sz="4" w:space="0" w:color="auto"/>
              <w:right w:val="single" w:sz="4" w:space="0" w:color="auto"/>
            </w:tcBorders>
            <w:hideMark/>
          </w:tcPr>
          <w:p w14:paraId="3C0B5686" w14:textId="77777777" w:rsidR="00555A57" w:rsidRPr="003D21A0" w:rsidRDefault="00555A57" w:rsidP="00980B0E">
            <w:pPr>
              <w:jc w:val="center"/>
              <w:rPr>
                <w:sz w:val="22"/>
                <w:szCs w:val="22"/>
              </w:rPr>
            </w:pPr>
            <w:r w:rsidRPr="003D21A0">
              <w:rPr>
                <w:sz w:val="22"/>
                <w:szCs w:val="22"/>
              </w:rPr>
              <w:t>Darbuotojo esama (-os) darbovietė (-ės)</w:t>
            </w:r>
          </w:p>
        </w:tc>
        <w:tc>
          <w:tcPr>
            <w:tcW w:w="2036" w:type="dxa"/>
            <w:tcBorders>
              <w:top w:val="single" w:sz="4" w:space="0" w:color="auto"/>
              <w:left w:val="single" w:sz="4" w:space="0" w:color="auto"/>
              <w:bottom w:val="single" w:sz="4" w:space="0" w:color="auto"/>
              <w:right w:val="single" w:sz="4" w:space="0" w:color="auto"/>
            </w:tcBorders>
            <w:hideMark/>
          </w:tcPr>
          <w:p w14:paraId="1A0337B0" w14:textId="77777777" w:rsidR="00555A57" w:rsidRPr="003D21A0" w:rsidRDefault="00555A57" w:rsidP="003F2A4E">
            <w:pPr>
              <w:ind w:left="-57" w:right="-159"/>
              <w:jc w:val="center"/>
              <w:rPr>
                <w:sz w:val="22"/>
                <w:szCs w:val="22"/>
              </w:rPr>
            </w:pPr>
            <w:r w:rsidRPr="003D21A0">
              <w:rPr>
                <w:sz w:val="22"/>
                <w:szCs w:val="22"/>
              </w:rPr>
              <w:t xml:space="preserve">Pozicija (darbo vieta, pareigos), kuriai siūlomas darbuotojas (specialistas) pagal „Kvalifikacijos </w:t>
            </w:r>
            <w:proofErr w:type="gramStart"/>
            <w:r w:rsidRPr="003D21A0">
              <w:rPr>
                <w:sz w:val="22"/>
                <w:szCs w:val="22"/>
              </w:rPr>
              <w:t>reikalavimai“</w:t>
            </w:r>
            <w:proofErr w:type="gramEnd"/>
          </w:p>
        </w:tc>
        <w:tc>
          <w:tcPr>
            <w:tcW w:w="2976" w:type="dxa"/>
            <w:tcBorders>
              <w:top w:val="single" w:sz="4" w:space="0" w:color="auto"/>
              <w:left w:val="single" w:sz="4" w:space="0" w:color="auto"/>
              <w:bottom w:val="single" w:sz="4" w:space="0" w:color="auto"/>
              <w:right w:val="single" w:sz="4" w:space="0" w:color="auto"/>
            </w:tcBorders>
            <w:hideMark/>
          </w:tcPr>
          <w:p w14:paraId="087C08B9" w14:textId="77777777" w:rsidR="00555A57" w:rsidRPr="003D21A0" w:rsidRDefault="00555A57" w:rsidP="003F2A4E">
            <w:pPr>
              <w:ind w:left="-108" w:right="-107"/>
              <w:jc w:val="center"/>
              <w:rPr>
                <w:sz w:val="22"/>
                <w:szCs w:val="22"/>
              </w:rPr>
            </w:pPr>
            <w:r w:rsidRPr="003D21A0">
              <w:rPr>
                <w:sz w:val="22"/>
                <w:szCs w:val="22"/>
              </w:rPr>
              <w:t>Nurodomi atestatų Nr., pridedami reikalaujami darbuotojo (specialisto) kvalifikaciją patvirtinantys dokumentai (atestatai, nuorodos į www.ssva.lt, pažymėjimai ir kt.)</w:t>
            </w:r>
          </w:p>
        </w:tc>
        <w:tc>
          <w:tcPr>
            <w:tcW w:w="2693" w:type="dxa"/>
            <w:tcBorders>
              <w:top w:val="single" w:sz="4" w:space="0" w:color="auto"/>
              <w:left w:val="single" w:sz="4" w:space="0" w:color="auto"/>
              <w:bottom w:val="single" w:sz="4" w:space="0" w:color="auto"/>
              <w:right w:val="single" w:sz="4" w:space="0" w:color="auto"/>
            </w:tcBorders>
          </w:tcPr>
          <w:p w14:paraId="2635BC58" w14:textId="48CEBA1C" w:rsidR="00555A57" w:rsidRPr="003D21A0" w:rsidRDefault="00555A57" w:rsidP="003F2A4E">
            <w:pPr>
              <w:ind w:right="-113"/>
              <w:rPr>
                <w:b/>
                <w:sz w:val="22"/>
                <w:szCs w:val="22"/>
              </w:rPr>
            </w:pPr>
            <w:r w:rsidRPr="003D21A0">
              <w:rPr>
                <w:sz w:val="22"/>
                <w:szCs w:val="22"/>
                <w:bdr w:val="none" w:sz="0" w:space="0" w:color="auto" w:frame="1"/>
                <w:shd w:val="clear" w:color="auto" w:fill="FFFFFF"/>
              </w:rPr>
              <w:t xml:space="preserve">Darbų vadovo darbo </w:t>
            </w:r>
            <w:r w:rsidRPr="003D21A0">
              <w:rPr>
                <w:sz w:val="22"/>
                <w:szCs w:val="22"/>
              </w:rPr>
              <w:t>patirtis (metais) atliekant panašaus pobūdžio (liftų montavimas, įrengimas, keitimas) darbus bei darbo trukmė dirbant tokių darbų vadovu</w:t>
            </w:r>
          </w:p>
        </w:tc>
      </w:tr>
      <w:tr w:rsidR="00527310" w:rsidRPr="003D21A0" w14:paraId="3AEE7BB0" w14:textId="4F47468C" w:rsidTr="003F2A4E">
        <w:tc>
          <w:tcPr>
            <w:tcW w:w="597" w:type="dxa"/>
            <w:tcBorders>
              <w:top w:val="single" w:sz="4" w:space="0" w:color="auto"/>
              <w:left w:val="single" w:sz="4" w:space="0" w:color="auto"/>
              <w:bottom w:val="single" w:sz="4" w:space="0" w:color="auto"/>
              <w:right w:val="single" w:sz="4" w:space="0" w:color="auto"/>
            </w:tcBorders>
            <w:hideMark/>
          </w:tcPr>
          <w:p w14:paraId="2C0EB069" w14:textId="77777777" w:rsidR="00555A57" w:rsidRPr="003D21A0" w:rsidRDefault="00555A57" w:rsidP="00980B0E">
            <w:pPr>
              <w:jc w:val="center"/>
              <w:rPr>
                <w:b/>
                <w:i/>
                <w:iCs/>
                <w:caps/>
                <w:sz w:val="22"/>
                <w:szCs w:val="22"/>
              </w:rPr>
            </w:pPr>
            <w:r w:rsidRPr="003D21A0">
              <w:rPr>
                <w:b/>
                <w:i/>
                <w:iCs/>
                <w:caps/>
                <w:sz w:val="22"/>
                <w:szCs w:val="22"/>
              </w:rPr>
              <w:t>1</w:t>
            </w:r>
          </w:p>
        </w:tc>
        <w:tc>
          <w:tcPr>
            <w:tcW w:w="1366" w:type="dxa"/>
            <w:tcBorders>
              <w:top w:val="single" w:sz="4" w:space="0" w:color="auto"/>
              <w:left w:val="single" w:sz="4" w:space="0" w:color="auto"/>
              <w:bottom w:val="single" w:sz="4" w:space="0" w:color="auto"/>
              <w:right w:val="single" w:sz="4" w:space="0" w:color="auto"/>
            </w:tcBorders>
            <w:hideMark/>
          </w:tcPr>
          <w:p w14:paraId="4A928443" w14:textId="77777777" w:rsidR="00555A57" w:rsidRPr="003D21A0" w:rsidRDefault="00555A57" w:rsidP="00980B0E">
            <w:pPr>
              <w:jc w:val="center"/>
              <w:rPr>
                <w:b/>
                <w:i/>
                <w:iCs/>
                <w:caps/>
                <w:sz w:val="22"/>
                <w:szCs w:val="22"/>
              </w:rPr>
            </w:pPr>
            <w:r w:rsidRPr="003D21A0">
              <w:rPr>
                <w:b/>
                <w:i/>
                <w:iCs/>
                <w:caps/>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14:paraId="71E8C931" w14:textId="77777777" w:rsidR="00555A57" w:rsidRPr="003D21A0" w:rsidRDefault="00555A57" w:rsidP="00980B0E">
            <w:pPr>
              <w:jc w:val="center"/>
              <w:rPr>
                <w:b/>
                <w:i/>
                <w:iCs/>
                <w:caps/>
                <w:sz w:val="22"/>
                <w:szCs w:val="22"/>
              </w:rPr>
            </w:pPr>
            <w:r w:rsidRPr="003D21A0">
              <w:rPr>
                <w:b/>
                <w:i/>
                <w:iCs/>
                <w:caps/>
                <w:sz w:val="22"/>
                <w:szCs w:val="22"/>
              </w:rPr>
              <w:t>3</w:t>
            </w:r>
          </w:p>
        </w:tc>
        <w:tc>
          <w:tcPr>
            <w:tcW w:w="2036" w:type="dxa"/>
            <w:tcBorders>
              <w:top w:val="single" w:sz="4" w:space="0" w:color="auto"/>
              <w:left w:val="single" w:sz="4" w:space="0" w:color="auto"/>
              <w:bottom w:val="single" w:sz="4" w:space="0" w:color="auto"/>
              <w:right w:val="single" w:sz="4" w:space="0" w:color="auto"/>
            </w:tcBorders>
            <w:hideMark/>
          </w:tcPr>
          <w:p w14:paraId="0A7B4840" w14:textId="77777777" w:rsidR="00555A57" w:rsidRPr="003D21A0" w:rsidRDefault="00555A57" w:rsidP="00980B0E">
            <w:pPr>
              <w:jc w:val="center"/>
              <w:rPr>
                <w:b/>
                <w:i/>
                <w:iCs/>
                <w:caps/>
                <w:sz w:val="22"/>
                <w:szCs w:val="22"/>
              </w:rPr>
            </w:pPr>
            <w:r w:rsidRPr="003D21A0">
              <w:rPr>
                <w:b/>
                <w:i/>
                <w:iCs/>
                <w:caps/>
                <w:sz w:val="22"/>
                <w:szCs w:val="22"/>
              </w:rPr>
              <w:t>4</w:t>
            </w:r>
          </w:p>
        </w:tc>
        <w:tc>
          <w:tcPr>
            <w:tcW w:w="2976" w:type="dxa"/>
            <w:tcBorders>
              <w:top w:val="single" w:sz="4" w:space="0" w:color="auto"/>
              <w:left w:val="single" w:sz="4" w:space="0" w:color="auto"/>
              <w:bottom w:val="single" w:sz="4" w:space="0" w:color="auto"/>
              <w:right w:val="single" w:sz="4" w:space="0" w:color="auto"/>
            </w:tcBorders>
            <w:hideMark/>
          </w:tcPr>
          <w:p w14:paraId="368F8502" w14:textId="77777777" w:rsidR="00555A57" w:rsidRPr="003D21A0" w:rsidRDefault="00555A57" w:rsidP="00980B0E">
            <w:pPr>
              <w:jc w:val="center"/>
              <w:rPr>
                <w:b/>
                <w:i/>
                <w:iCs/>
                <w:caps/>
                <w:sz w:val="22"/>
                <w:szCs w:val="22"/>
              </w:rPr>
            </w:pPr>
            <w:r w:rsidRPr="003D21A0">
              <w:rPr>
                <w:b/>
                <w:i/>
                <w:iCs/>
                <w:caps/>
                <w:sz w:val="22"/>
                <w:szCs w:val="22"/>
              </w:rPr>
              <w:t>5</w:t>
            </w:r>
          </w:p>
        </w:tc>
        <w:tc>
          <w:tcPr>
            <w:tcW w:w="2693" w:type="dxa"/>
            <w:tcBorders>
              <w:top w:val="single" w:sz="4" w:space="0" w:color="auto"/>
              <w:left w:val="single" w:sz="4" w:space="0" w:color="auto"/>
              <w:bottom w:val="single" w:sz="4" w:space="0" w:color="auto"/>
              <w:right w:val="single" w:sz="4" w:space="0" w:color="auto"/>
            </w:tcBorders>
          </w:tcPr>
          <w:p w14:paraId="7C6A5367" w14:textId="77777777" w:rsidR="00555A57" w:rsidRPr="003D21A0" w:rsidRDefault="00555A57" w:rsidP="00980B0E">
            <w:pPr>
              <w:jc w:val="center"/>
              <w:rPr>
                <w:b/>
                <w:i/>
                <w:iCs/>
                <w:caps/>
                <w:sz w:val="22"/>
                <w:szCs w:val="22"/>
              </w:rPr>
            </w:pPr>
          </w:p>
        </w:tc>
      </w:tr>
      <w:tr w:rsidR="00527310" w:rsidRPr="003D21A0" w14:paraId="4A0CCDFA" w14:textId="05621E30" w:rsidTr="003F2A4E">
        <w:tc>
          <w:tcPr>
            <w:tcW w:w="597" w:type="dxa"/>
            <w:tcBorders>
              <w:top w:val="single" w:sz="4" w:space="0" w:color="auto"/>
              <w:left w:val="single" w:sz="4" w:space="0" w:color="auto"/>
              <w:bottom w:val="single" w:sz="4" w:space="0" w:color="auto"/>
              <w:right w:val="single" w:sz="4" w:space="0" w:color="auto"/>
            </w:tcBorders>
            <w:hideMark/>
          </w:tcPr>
          <w:p w14:paraId="6A0BE03C" w14:textId="77777777" w:rsidR="00555A57" w:rsidRPr="003D21A0" w:rsidRDefault="00555A57" w:rsidP="00980B0E">
            <w:pPr>
              <w:jc w:val="center"/>
              <w:rPr>
                <w:caps/>
                <w:sz w:val="22"/>
                <w:szCs w:val="22"/>
              </w:rPr>
            </w:pPr>
            <w:r w:rsidRPr="003D21A0">
              <w:rPr>
                <w:caps/>
                <w:sz w:val="22"/>
                <w:szCs w:val="22"/>
              </w:rPr>
              <w:t>1</w:t>
            </w:r>
          </w:p>
        </w:tc>
        <w:tc>
          <w:tcPr>
            <w:tcW w:w="1366" w:type="dxa"/>
            <w:tcBorders>
              <w:top w:val="single" w:sz="4" w:space="0" w:color="auto"/>
              <w:left w:val="single" w:sz="4" w:space="0" w:color="auto"/>
              <w:bottom w:val="single" w:sz="4" w:space="0" w:color="auto"/>
              <w:right w:val="single" w:sz="4" w:space="0" w:color="auto"/>
            </w:tcBorders>
          </w:tcPr>
          <w:p w14:paraId="64A63AB5" w14:textId="77777777" w:rsidR="00555A57" w:rsidRPr="003D21A0" w:rsidRDefault="00555A57" w:rsidP="00980B0E">
            <w:pPr>
              <w:jc w:val="center"/>
              <w:rPr>
                <w:cap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8271495" w14:textId="77777777" w:rsidR="00555A57" w:rsidRPr="003D21A0" w:rsidRDefault="00555A57" w:rsidP="00980B0E">
            <w:pPr>
              <w:jc w:val="center"/>
              <w:rPr>
                <w:caps/>
                <w:sz w:val="22"/>
                <w:szCs w:val="22"/>
              </w:rPr>
            </w:pPr>
          </w:p>
        </w:tc>
        <w:tc>
          <w:tcPr>
            <w:tcW w:w="2036" w:type="dxa"/>
            <w:tcBorders>
              <w:top w:val="single" w:sz="4" w:space="0" w:color="auto"/>
              <w:left w:val="single" w:sz="4" w:space="0" w:color="auto"/>
              <w:bottom w:val="single" w:sz="4" w:space="0" w:color="auto"/>
              <w:right w:val="single" w:sz="4" w:space="0" w:color="auto"/>
            </w:tcBorders>
          </w:tcPr>
          <w:p w14:paraId="6E4D885E" w14:textId="77777777" w:rsidR="00555A57" w:rsidRPr="003D21A0" w:rsidRDefault="00555A57" w:rsidP="00980B0E">
            <w:pPr>
              <w:jc w:val="center"/>
              <w:rPr>
                <w:caps/>
                <w:sz w:val="22"/>
                <w:szCs w:val="22"/>
              </w:rPr>
            </w:pPr>
          </w:p>
        </w:tc>
        <w:tc>
          <w:tcPr>
            <w:tcW w:w="2976" w:type="dxa"/>
            <w:tcBorders>
              <w:top w:val="single" w:sz="4" w:space="0" w:color="auto"/>
              <w:left w:val="single" w:sz="4" w:space="0" w:color="auto"/>
              <w:bottom w:val="single" w:sz="4" w:space="0" w:color="auto"/>
              <w:right w:val="single" w:sz="4" w:space="0" w:color="auto"/>
            </w:tcBorders>
          </w:tcPr>
          <w:p w14:paraId="2F758219" w14:textId="77777777" w:rsidR="00555A57" w:rsidRPr="003D21A0" w:rsidRDefault="00555A57" w:rsidP="00980B0E">
            <w:pPr>
              <w:jc w:val="center"/>
              <w:rPr>
                <w:caps/>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02CCD03" w14:textId="77777777" w:rsidR="00555A57" w:rsidRPr="003D21A0" w:rsidRDefault="00555A57" w:rsidP="00980B0E">
            <w:pPr>
              <w:jc w:val="center"/>
              <w:rPr>
                <w:caps/>
                <w:sz w:val="22"/>
                <w:szCs w:val="22"/>
              </w:rPr>
            </w:pPr>
          </w:p>
        </w:tc>
      </w:tr>
      <w:tr w:rsidR="00527310" w:rsidRPr="003D21A0" w14:paraId="1842AB08" w14:textId="08CAC7ED" w:rsidTr="003F2A4E">
        <w:tc>
          <w:tcPr>
            <w:tcW w:w="597" w:type="dxa"/>
            <w:tcBorders>
              <w:top w:val="single" w:sz="4" w:space="0" w:color="auto"/>
              <w:left w:val="single" w:sz="4" w:space="0" w:color="auto"/>
              <w:bottom w:val="single" w:sz="4" w:space="0" w:color="auto"/>
              <w:right w:val="single" w:sz="4" w:space="0" w:color="auto"/>
            </w:tcBorders>
            <w:hideMark/>
          </w:tcPr>
          <w:p w14:paraId="6846C1F1" w14:textId="77777777" w:rsidR="00555A57" w:rsidRPr="003D21A0" w:rsidRDefault="00555A57" w:rsidP="00980B0E">
            <w:pPr>
              <w:jc w:val="center"/>
              <w:rPr>
                <w:caps/>
                <w:sz w:val="22"/>
                <w:szCs w:val="22"/>
              </w:rPr>
            </w:pPr>
            <w:r w:rsidRPr="003D21A0">
              <w:rPr>
                <w:caps/>
                <w:sz w:val="22"/>
                <w:szCs w:val="22"/>
              </w:rPr>
              <w:t>2</w:t>
            </w:r>
          </w:p>
        </w:tc>
        <w:tc>
          <w:tcPr>
            <w:tcW w:w="1366" w:type="dxa"/>
            <w:tcBorders>
              <w:top w:val="single" w:sz="4" w:space="0" w:color="auto"/>
              <w:left w:val="single" w:sz="4" w:space="0" w:color="auto"/>
              <w:bottom w:val="single" w:sz="4" w:space="0" w:color="auto"/>
              <w:right w:val="single" w:sz="4" w:space="0" w:color="auto"/>
            </w:tcBorders>
          </w:tcPr>
          <w:p w14:paraId="7D8B1762" w14:textId="77777777" w:rsidR="00555A57" w:rsidRPr="003D21A0" w:rsidRDefault="00555A57" w:rsidP="00980B0E">
            <w:pPr>
              <w:jc w:val="center"/>
              <w:rPr>
                <w:cap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C0D0CD3" w14:textId="77777777" w:rsidR="00555A57" w:rsidRPr="003D21A0" w:rsidRDefault="00555A57" w:rsidP="00980B0E">
            <w:pPr>
              <w:jc w:val="center"/>
              <w:rPr>
                <w:caps/>
                <w:sz w:val="22"/>
                <w:szCs w:val="22"/>
              </w:rPr>
            </w:pPr>
          </w:p>
        </w:tc>
        <w:tc>
          <w:tcPr>
            <w:tcW w:w="2036" w:type="dxa"/>
            <w:tcBorders>
              <w:top w:val="single" w:sz="4" w:space="0" w:color="auto"/>
              <w:left w:val="single" w:sz="4" w:space="0" w:color="auto"/>
              <w:bottom w:val="single" w:sz="4" w:space="0" w:color="auto"/>
              <w:right w:val="single" w:sz="4" w:space="0" w:color="auto"/>
            </w:tcBorders>
          </w:tcPr>
          <w:p w14:paraId="7BB1EF2A" w14:textId="77777777" w:rsidR="00555A57" w:rsidRPr="003D21A0" w:rsidRDefault="00555A57" w:rsidP="00980B0E">
            <w:pPr>
              <w:jc w:val="center"/>
              <w:rPr>
                <w:caps/>
                <w:sz w:val="22"/>
                <w:szCs w:val="22"/>
              </w:rPr>
            </w:pPr>
          </w:p>
        </w:tc>
        <w:tc>
          <w:tcPr>
            <w:tcW w:w="2976" w:type="dxa"/>
            <w:tcBorders>
              <w:top w:val="single" w:sz="4" w:space="0" w:color="auto"/>
              <w:left w:val="single" w:sz="4" w:space="0" w:color="auto"/>
              <w:bottom w:val="single" w:sz="4" w:space="0" w:color="auto"/>
              <w:right w:val="single" w:sz="4" w:space="0" w:color="auto"/>
            </w:tcBorders>
          </w:tcPr>
          <w:p w14:paraId="74310967" w14:textId="77777777" w:rsidR="00555A57" w:rsidRPr="003D21A0" w:rsidRDefault="00555A57" w:rsidP="00980B0E">
            <w:pPr>
              <w:jc w:val="center"/>
              <w:rPr>
                <w:caps/>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6648BF0" w14:textId="77777777" w:rsidR="00555A57" w:rsidRPr="003D21A0" w:rsidRDefault="00555A57" w:rsidP="00980B0E">
            <w:pPr>
              <w:jc w:val="center"/>
              <w:rPr>
                <w:caps/>
                <w:sz w:val="22"/>
                <w:szCs w:val="22"/>
              </w:rPr>
            </w:pPr>
          </w:p>
        </w:tc>
      </w:tr>
      <w:tr w:rsidR="00527310" w:rsidRPr="003D21A0" w14:paraId="05B90AEA" w14:textId="7B92C9D0" w:rsidTr="003F2A4E">
        <w:tc>
          <w:tcPr>
            <w:tcW w:w="597" w:type="dxa"/>
            <w:tcBorders>
              <w:top w:val="single" w:sz="4" w:space="0" w:color="auto"/>
              <w:left w:val="single" w:sz="4" w:space="0" w:color="auto"/>
              <w:bottom w:val="single" w:sz="4" w:space="0" w:color="auto"/>
              <w:right w:val="single" w:sz="4" w:space="0" w:color="auto"/>
            </w:tcBorders>
            <w:hideMark/>
          </w:tcPr>
          <w:p w14:paraId="50A81A10" w14:textId="77777777" w:rsidR="00555A57" w:rsidRPr="003D21A0" w:rsidRDefault="00555A57" w:rsidP="00980B0E">
            <w:pPr>
              <w:jc w:val="center"/>
              <w:rPr>
                <w:caps/>
                <w:sz w:val="22"/>
                <w:szCs w:val="22"/>
              </w:rPr>
            </w:pPr>
            <w:r w:rsidRPr="003D21A0">
              <w:rPr>
                <w:caps/>
                <w:sz w:val="22"/>
                <w:szCs w:val="22"/>
              </w:rPr>
              <w:t>3</w:t>
            </w:r>
          </w:p>
        </w:tc>
        <w:tc>
          <w:tcPr>
            <w:tcW w:w="1366" w:type="dxa"/>
            <w:tcBorders>
              <w:top w:val="single" w:sz="4" w:space="0" w:color="auto"/>
              <w:left w:val="single" w:sz="4" w:space="0" w:color="auto"/>
              <w:bottom w:val="single" w:sz="4" w:space="0" w:color="auto"/>
              <w:right w:val="single" w:sz="4" w:space="0" w:color="auto"/>
            </w:tcBorders>
          </w:tcPr>
          <w:p w14:paraId="5BFCAE94" w14:textId="77777777" w:rsidR="00555A57" w:rsidRPr="003D21A0" w:rsidRDefault="00555A57" w:rsidP="00980B0E">
            <w:pPr>
              <w:jc w:val="center"/>
              <w:rPr>
                <w:cap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7C24AA5" w14:textId="77777777" w:rsidR="00555A57" w:rsidRPr="003D21A0" w:rsidRDefault="00555A57" w:rsidP="00980B0E">
            <w:pPr>
              <w:jc w:val="center"/>
              <w:rPr>
                <w:caps/>
                <w:sz w:val="22"/>
                <w:szCs w:val="22"/>
              </w:rPr>
            </w:pPr>
          </w:p>
        </w:tc>
        <w:tc>
          <w:tcPr>
            <w:tcW w:w="2036" w:type="dxa"/>
            <w:tcBorders>
              <w:top w:val="single" w:sz="4" w:space="0" w:color="auto"/>
              <w:left w:val="single" w:sz="4" w:space="0" w:color="auto"/>
              <w:bottom w:val="single" w:sz="4" w:space="0" w:color="auto"/>
              <w:right w:val="single" w:sz="4" w:space="0" w:color="auto"/>
            </w:tcBorders>
          </w:tcPr>
          <w:p w14:paraId="43B65E7A" w14:textId="77777777" w:rsidR="00555A57" w:rsidRPr="003D21A0" w:rsidRDefault="00555A57" w:rsidP="00980B0E">
            <w:pPr>
              <w:jc w:val="center"/>
              <w:rPr>
                <w:b/>
                <w:caps/>
                <w:sz w:val="22"/>
                <w:szCs w:val="22"/>
              </w:rPr>
            </w:pPr>
          </w:p>
        </w:tc>
        <w:tc>
          <w:tcPr>
            <w:tcW w:w="2976" w:type="dxa"/>
            <w:tcBorders>
              <w:top w:val="single" w:sz="4" w:space="0" w:color="auto"/>
              <w:left w:val="single" w:sz="4" w:space="0" w:color="auto"/>
              <w:bottom w:val="single" w:sz="4" w:space="0" w:color="auto"/>
              <w:right w:val="single" w:sz="4" w:space="0" w:color="auto"/>
            </w:tcBorders>
          </w:tcPr>
          <w:p w14:paraId="4653538C" w14:textId="77777777" w:rsidR="00555A57" w:rsidRPr="003D21A0" w:rsidRDefault="00555A57" w:rsidP="00980B0E">
            <w:pPr>
              <w:jc w:val="center"/>
              <w:rPr>
                <w:caps/>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95536D5" w14:textId="77777777" w:rsidR="00555A57" w:rsidRPr="003D21A0" w:rsidRDefault="00555A57" w:rsidP="00980B0E">
            <w:pPr>
              <w:jc w:val="center"/>
              <w:rPr>
                <w:caps/>
                <w:sz w:val="22"/>
                <w:szCs w:val="22"/>
              </w:rPr>
            </w:pPr>
          </w:p>
        </w:tc>
      </w:tr>
      <w:tr w:rsidR="00527310" w:rsidRPr="003D21A0" w14:paraId="08DE2BD3" w14:textId="3FA1AFDA" w:rsidTr="003F2A4E">
        <w:tc>
          <w:tcPr>
            <w:tcW w:w="597" w:type="dxa"/>
            <w:tcBorders>
              <w:top w:val="single" w:sz="4" w:space="0" w:color="auto"/>
              <w:left w:val="single" w:sz="4" w:space="0" w:color="auto"/>
              <w:bottom w:val="single" w:sz="4" w:space="0" w:color="auto"/>
              <w:right w:val="single" w:sz="4" w:space="0" w:color="auto"/>
            </w:tcBorders>
            <w:hideMark/>
          </w:tcPr>
          <w:p w14:paraId="26E45973" w14:textId="77777777" w:rsidR="00555A57" w:rsidRPr="003D21A0" w:rsidRDefault="00555A57" w:rsidP="00980B0E">
            <w:pPr>
              <w:jc w:val="center"/>
              <w:rPr>
                <w:caps/>
                <w:sz w:val="22"/>
                <w:szCs w:val="22"/>
              </w:rPr>
            </w:pPr>
            <w:r w:rsidRPr="003D21A0">
              <w:rPr>
                <w:caps/>
                <w:sz w:val="22"/>
                <w:szCs w:val="22"/>
              </w:rPr>
              <w:t>4</w:t>
            </w:r>
          </w:p>
        </w:tc>
        <w:tc>
          <w:tcPr>
            <w:tcW w:w="1366" w:type="dxa"/>
            <w:tcBorders>
              <w:top w:val="single" w:sz="4" w:space="0" w:color="auto"/>
              <w:left w:val="single" w:sz="4" w:space="0" w:color="auto"/>
              <w:bottom w:val="single" w:sz="4" w:space="0" w:color="auto"/>
              <w:right w:val="single" w:sz="4" w:space="0" w:color="auto"/>
            </w:tcBorders>
          </w:tcPr>
          <w:p w14:paraId="21484B39" w14:textId="77777777" w:rsidR="00555A57" w:rsidRPr="003D21A0" w:rsidRDefault="00555A57" w:rsidP="00980B0E">
            <w:pPr>
              <w:jc w:val="center"/>
              <w:rPr>
                <w:cap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7A9741" w14:textId="77777777" w:rsidR="00555A57" w:rsidRPr="003D21A0" w:rsidRDefault="00555A57" w:rsidP="00980B0E">
            <w:pPr>
              <w:jc w:val="center"/>
              <w:rPr>
                <w:caps/>
                <w:sz w:val="22"/>
                <w:szCs w:val="22"/>
              </w:rPr>
            </w:pPr>
          </w:p>
        </w:tc>
        <w:tc>
          <w:tcPr>
            <w:tcW w:w="2036" w:type="dxa"/>
            <w:tcBorders>
              <w:top w:val="single" w:sz="4" w:space="0" w:color="auto"/>
              <w:left w:val="single" w:sz="4" w:space="0" w:color="auto"/>
              <w:bottom w:val="single" w:sz="4" w:space="0" w:color="auto"/>
              <w:right w:val="single" w:sz="4" w:space="0" w:color="auto"/>
            </w:tcBorders>
          </w:tcPr>
          <w:p w14:paraId="130998BE" w14:textId="77777777" w:rsidR="00555A57" w:rsidRPr="003D21A0" w:rsidRDefault="00555A57" w:rsidP="00980B0E">
            <w:pPr>
              <w:jc w:val="center"/>
              <w:rPr>
                <w:b/>
                <w:caps/>
                <w:sz w:val="22"/>
                <w:szCs w:val="22"/>
              </w:rPr>
            </w:pPr>
          </w:p>
        </w:tc>
        <w:tc>
          <w:tcPr>
            <w:tcW w:w="2976" w:type="dxa"/>
            <w:tcBorders>
              <w:top w:val="single" w:sz="4" w:space="0" w:color="auto"/>
              <w:left w:val="single" w:sz="4" w:space="0" w:color="auto"/>
              <w:bottom w:val="single" w:sz="4" w:space="0" w:color="auto"/>
              <w:right w:val="single" w:sz="4" w:space="0" w:color="auto"/>
            </w:tcBorders>
          </w:tcPr>
          <w:p w14:paraId="72357BE0" w14:textId="77777777" w:rsidR="00555A57" w:rsidRPr="003D21A0" w:rsidRDefault="00555A57" w:rsidP="00980B0E">
            <w:pPr>
              <w:jc w:val="center"/>
              <w:rPr>
                <w:caps/>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8E41F9A" w14:textId="77777777" w:rsidR="00555A57" w:rsidRPr="003D21A0" w:rsidRDefault="00555A57" w:rsidP="00980B0E">
            <w:pPr>
              <w:jc w:val="center"/>
              <w:rPr>
                <w:caps/>
                <w:sz w:val="22"/>
                <w:szCs w:val="22"/>
              </w:rPr>
            </w:pPr>
          </w:p>
        </w:tc>
      </w:tr>
      <w:tr w:rsidR="00527310" w:rsidRPr="003D21A0" w14:paraId="7E3C31B9" w14:textId="2DEF6042" w:rsidTr="003F2A4E">
        <w:tc>
          <w:tcPr>
            <w:tcW w:w="597" w:type="dxa"/>
            <w:tcBorders>
              <w:top w:val="single" w:sz="4" w:space="0" w:color="auto"/>
              <w:left w:val="single" w:sz="4" w:space="0" w:color="auto"/>
              <w:bottom w:val="single" w:sz="4" w:space="0" w:color="auto"/>
              <w:right w:val="single" w:sz="4" w:space="0" w:color="auto"/>
            </w:tcBorders>
            <w:hideMark/>
          </w:tcPr>
          <w:p w14:paraId="4E440369" w14:textId="77777777" w:rsidR="00555A57" w:rsidRPr="003D21A0" w:rsidRDefault="00555A57" w:rsidP="00980B0E">
            <w:pPr>
              <w:jc w:val="center"/>
              <w:rPr>
                <w:caps/>
                <w:sz w:val="22"/>
                <w:szCs w:val="22"/>
              </w:rPr>
            </w:pPr>
            <w:r w:rsidRPr="003D21A0">
              <w:rPr>
                <w:caps/>
                <w:sz w:val="22"/>
                <w:szCs w:val="22"/>
              </w:rPr>
              <w:t>..</w:t>
            </w:r>
          </w:p>
        </w:tc>
        <w:tc>
          <w:tcPr>
            <w:tcW w:w="1366" w:type="dxa"/>
            <w:tcBorders>
              <w:top w:val="single" w:sz="4" w:space="0" w:color="auto"/>
              <w:left w:val="single" w:sz="4" w:space="0" w:color="auto"/>
              <w:bottom w:val="single" w:sz="4" w:space="0" w:color="auto"/>
              <w:right w:val="single" w:sz="4" w:space="0" w:color="auto"/>
            </w:tcBorders>
          </w:tcPr>
          <w:p w14:paraId="2243B11B" w14:textId="77777777" w:rsidR="00555A57" w:rsidRPr="003D21A0" w:rsidRDefault="00555A57" w:rsidP="00980B0E">
            <w:pPr>
              <w:jc w:val="center"/>
              <w:rPr>
                <w:caps/>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9EE2A1C" w14:textId="77777777" w:rsidR="00555A57" w:rsidRPr="003D21A0" w:rsidRDefault="00555A57" w:rsidP="00980B0E">
            <w:pPr>
              <w:jc w:val="center"/>
              <w:rPr>
                <w:caps/>
                <w:sz w:val="22"/>
                <w:szCs w:val="22"/>
              </w:rPr>
            </w:pPr>
          </w:p>
        </w:tc>
        <w:tc>
          <w:tcPr>
            <w:tcW w:w="2036" w:type="dxa"/>
            <w:tcBorders>
              <w:top w:val="single" w:sz="4" w:space="0" w:color="auto"/>
              <w:left w:val="single" w:sz="4" w:space="0" w:color="auto"/>
              <w:bottom w:val="single" w:sz="4" w:space="0" w:color="auto"/>
              <w:right w:val="single" w:sz="4" w:space="0" w:color="auto"/>
            </w:tcBorders>
          </w:tcPr>
          <w:p w14:paraId="60D22AB8" w14:textId="77777777" w:rsidR="00555A57" w:rsidRPr="003D21A0" w:rsidRDefault="00555A57" w:rsidP="00980B0E">
            <w:pPr>
              <w:jc w:val="center"/>
              <w:rPr>
                <w:b/>
                <w:sz w:val="22"/>
                <w:szCs w:val="22"/>
              </w:rPr>
            </w:pPr>
          </w:p>
        </w:tc>
        <w:tc>
          <w:tcPr>
            <w:tcW w:w="2976" w:type="dxa"/>
            <w:tcBorders>
              <w:top w:val="single" w:sz="4" w:space="0" w:color="auto"/>
              <w:left w:val="single" w:sz="4" w:space="0" w:color="auto"/>
              <w:bottom w:val="single" w:sz="4" w:space="0" w:color="auto"/>
              <w:right w:val="single" w:sz="4" w:space="0" w:color="auto"/>
            </w:tcBorders>
          </w:tcPr>
          <w:p w14:paraId="79BDB7AC" w14:textId="77777777" w:rsidR="00555A57" w:rsidRPr="003D21A0" w:rsidRDefault="00555A57" w:rsidP="00980B0E">
            <w:pPr>
              <w:jc w:val="center"/>
              <w:rPr>
                <w:caps/>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34C8550" w14:textId="77777777" w:rsidR="00555A57" w:rsidRPr="003D21A0" w:rsidRDefault="00555A57" w:rsidP="00980B0E">
            <w:pPr>
              <w:jc w:val="center"/>
              <w:rPr>
                <w:caps/>
                <w:sz w:val="22"/>
                <w:szCs w:val="22"/>
              </w:rPr>
            </w:pPr>
          </w:p>
        </w:tc>
      </w:tr>
    </w:tbl>
    <w:p w14:paraId="1FABC371" w14:textId="77777777" w:rsidR="007B1279" w:rsidRPr="003D21A0" w:rsidRDefault="007B1279" w:rsidP="007B1279">
      <w:pPr>
        <w:jc w:val="center"/>
        <w:rPr>
          <w:rFonts w:eastAsiaTheme="minorEastAsia"/>
          <w:caps/>
          <w:sz w:val="22"/>
          <w:szCs w:val="22"/>
          <w:lang w:eastAsia="lt-LT"/>
        </w:rPr>
      </w:pPr>
    </w:p>
    <w:sectPr w:rsidR="007B1279" w:rsidRPr="003D21A0" w:rsidSect="00954783">
      <w:footerReference w:type="default" r:id="rId18"/>
      <w:pgSz w:w="11900" w:h="16840"/>
      <w:pgMar w:top="426" w:right="278" w:bottom="284" w:left="1134" w:header="720" w:footer="720" w:gutter="0"/>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2F948B" w16cex:dateUtc="2025-08-04T05: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E4C24" w14:textId="77777777" w:rsidR="00B07651" w:rsidRDefault="00B07651">
      <w:r>
        <w:separator/>
      </w:r>
    </w:p>
  </w:endnote>
  <w:endnote w:type="continuationSeparator" w:id="0">
    <w:p w14:paraId="3D9030B3" w14:textId="77777777" w:rsidR="00B07651" w:rsidRDefault="00B07651">
      <w:r>
        <w:continuationSeparator/>
      </w:r>
    </w:p>
  </w:endnote>
  <w:endnote w:type="continuationNotice" w:id="1">
    <w:p w14:paraId="724FEA26" w14:textId="77777777" w:rsidR="00B07651" w:rsidRDefault="00B07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Liberation Sans">
    <w:altName w:val="Arial"/>
    <w:charset w:val="00"/>
    <w:family w:val="swiss"/>
    <w:pitch w:val="variable"/>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1850029"/>
      <w:docPartObj>
        <w:docPartGallery w:val="Page Numbers (Bottom of Page)"/>
        <w:docPartUnique/>
      </w:docPartObj>
    </w:sdtPr>
    <w:sdtEndPr>
      <w:rPr>
        <w:noProof/>
      </w:rPr>
    </w:sdtEndPr>
    <w:sdtContent>
      <w:p w14:paraId="0CAA8ABC" w14:textId="77777777" w:rsidR="00B07651" w:rsidRDefault="00B07651">
        <w:pPr>
          <w:pStyle w:val="Footer"/>
          <w:jc w:val="right"/>
        </w:pPr>
        <w:r>
          <w:fldChar w:fldCharType="begin"/>
        </w:r>
        <w:r>
          <w:instrText xml:space="preserve"> PAGE   \* MERGEFORMAT </w:instrText>
        </w:r>
        <w:r>
          <w:fldChar w:fldCharType="separate"/>
        </w:r>
        <w:r>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55CCF" w14:textId="77777777" w:rsidR="00B07651" w:rsidRDefault="00B07651">
      <w:r>
        <w:separator/>
      </w:r>
    </w:p>
  </w:footnote>
  <w:footnote w:type="continuationSeparator" w:id="0">
    <w:p w14:paraId="728EEA5F" w14:textId="77777777" w:rsidR="00B07651" w:rsidRDefault="00B07651">
      <w:r>
        <w:continuationSeparator/>
      </w:r>
    </w:p>
  </w:footnote>
  <w:footnote w:type="continuationNotice" w:id="1">
    <w:p w14:paraId="0571D7C2" w14:textId="77777777" w:rsidR="00B07651" w:rsidRDefault="00B076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356389B"/>
    <w:multiLevelType w:val="multilevel"/>
    <w:tmpl w:val="A5BA6A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3733D"/>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772A6E"/>
    <w:multiLevelType w:val="multilevel"/>
    <w:tmpl w:val="B4826EE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11BF6DD1"/>
    <w:multiLevelType w:val="multilevel"/>
    <w:tmpl w:val="A574FAD8"/>
    <w:lvl w:ilvl="0">
      <w:start w:val="4"/>
      <w:numFmt w:val="decimal"/>
      <w:lvlText w:val="%1."/>
      <w:lvlJc w:val="left"/>
      <w:pPr>
        <w:ind w:left="360" w:hanging="360"/>
      </w:pPr>
      <w:rPr>
        <w:b/>
        <w:i w:val="0"/>
      </w:rPr>
    </w:lvl>
    <w:lvl w:ilvl="1">
      <w:start w:val="1"/>
      <w:numFmt w:val="decimal"/>
      <w:lvlText w:val="%1.%2."/>
      <w:lvlJc w:val="left"/>
      <w:pPr>
        <w:ind w:left="360" w:hanging="360"/>
      </w:pPr>
      <w:rPr>
        <w:b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4564FC9"/>
    <w:multiLevelType w:val="multilevel"/>
    <w:tmpl w:val="1B001638"/>
    <w:lvl w:ilvl="0">
      <w:start w:val="1"/>
      <w:numFmt w:val="decimal"/>
      <w:suff w:val="nothing"/>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644"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4D36A32"/>
    <w:multiLevelType w:val="multilevel"/>
    <w:tmpl w:val="8B547EE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F8052F"/>
    <w:multiLevelType w:val="hybridMultilevel"/>
    <w:tmpl w:val="35ECFA60"/>
    <w:lvl w:ilvl="0" w:tplc="89DA03AC">
      <w:start w:val="1"/>
      <w:numFmt w:val="decimal"/>
      <w:lvlText w:val="%1."/>
      <w:lvlJc w:val="left"/>
      <w:pPr>
        <w:ind w:left="1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93EF7"/>
    <w:multiLevelType w:val="multilevel"/>
    <w:tmpl w:val="C31C7A94"/>
    <w:lvl w:ilvl="0">
      <w:start w:val="1"/>
      <w:numFmt w:val="decimal"/>
      <w:lvlText w:val="%1."/>
      <w:lvlJc w:val="left"/>
      <w:pPr>
        <w:ind w:left="720" w:hanging="360"/>
      </w:pPr>
      <w:rPr>
        <w:b/>
        <w:bCs w:val="0"/>
      </w:rPr>
    </w:lvl>
    <w:lvl w:ilvl="1">
      <w:start w:val="1"/>
      <w:numFmt w:val="decimal"/>
      <w:isLgl/>
      <w:lvlText w:val="%1.%2."/>
      <w:lvlJc w:val="left"/>
      <w:pPr>
        <w:ind w:left="1331" w:hanging="480"/>
      </w:pPr>
      <w:rPr>
        <w:b w:val="0"/>
        <w:i w:val="0"/>
        <w:strike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3613BC9"/>
    <w:multiLevelType w:val="hybridMultilevel"/>
    <w:tmpl w:val="689830F2"/>
    <w:lvl w:ilvl="0" w:tplc="77206170">
      <w:start w:val="1"/>
      <w:numFmt w:val="decimal"/>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36E65A84"/>
    <w:multiLevelType w:val="multilevel"/>
    <w:tmpl w:val="ECE47C3A"/>
    <w:lvl w:ilvl="0">
      <w:start w:val="5"/>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397F03E3"/>
    <w:multiLevelType w:val="hybridMultilevel"/>
    <w:tmpl w:val="72242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D71019"/>
    <w:multiLevelType w:val="hybridMultilevel"/>
    <w:tmpl w:val="85D6F8A0"/>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9" w15:restartNumberingAfterBreak="0">
    <w:nsid w:val="3F8471A1"/>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0B22027"/>
    <w:multiLevelType w:val="hybridMultilevel"/>
    <w:tmpl w:val="61B838C4"/>
    <w:lvl w:ilvl="0" w:tplc="87C2B472">
      <w:start w:val="1"/>
      <w:numFmt w:val="decimal"/>
      <w:lvlText w:val="%1."/>
      <w:lvlJc w:val="left"/>
      <w:pPr>
        <w:ind w:left="5322" w:hanging="360"/>
      </w:pPr>
      <w:rPr>
        <w:rFonts w:hint="default"/>
      </w:rPr>
    </w:lvl>
    <w:lvl w:ilvl="1" w:tplc="42A4212A">
      <w:start w:val="1"/>
      <w:numFmt w:val="lowerLetter"/>
      <w:lvlText w:val="%2."/>
      <w:lvlJc w:val="left"/>
      <w:pPr>
        <w:tabs>
          <w:tab w:val="num" w:pos="6042"/>
        </w:tabs>
        <w:ind w:left="6042" w:hanging="360"/>
      </w:pPr>
      <w:rPr>
        <w:rFonts w:hint="default"/>
      </w:rPr>
    </w:lvl>
    <w:lvl w:ilvl="2" w:tplc="0427001B" w:tentative="1">
      <w:start w:val="1"/>
      <w:numFmt w:val="lowerRoman"/>
      <w:lvlText w:val="%3."/>
      <w:lvlJc w:val="right"/>
      <w:pPr>
        <w:ind w:left="6762" w:hanging="180"/>
      </w:pPr>
    </w:lvl>
    <w:lvl w:ilvl="3" w:tplc="0427000F" w:tentative="1">
      <w:start w:val="1"/>
      <w:numFmt w:val="decimal"/>
      <w:lvlText w:val="%4."/>
      <w:lvlJc w:val="left"/>
      <w:pPr>
        <w:ind w:left="7482" w:hanging="360"/>
      </w:pPr>
    </w:lvl>
    <w:lvl w:ilvl="4" w:tplc="04270019" w:tentative="1">
      <w:start w:val="1"/>
      <w:numFmt w:val="lowerLetter"/>
      <w:lvlText w:val="%5."/>
      <w:lvlJc w:val="left"/>
      <w:pPr>
        <w:ind w:left="8202" w:hanging="360"/>
      </w:pPr>
    </w:lvl>
    <w:lvl w:ilvl="5" w:tplc="0427001B" w:tentative="1">
      <w:start w:val="1"/>
      <w:numFmt w:val="lowerRoman"/>
      <w:lvlText w:val="%6."/>
      <w:lvlJc w:val="right"/>
      <w:pPr>
        <w:ind w:left="8922" w:hanging="180"/>
      </w:pPr>
    </w:lvl>
    <w:lvl w:ilvl="6" w:tplc="0427000F" w:tentative="1">
      <w:start w:val="1"/>
      <w:numFmt w:val="decimal"/>
      <w:lvlText w:val="%7."/>
      <w:lvlJc w:val="left"/>
      <w:pPr>
        <w:ind w:left="9642" w:hanging="360"/>
      </w:pPr>
    </w:lvl>
    <w:lvl w:ilvl="7" w:tplc="04270019" w:tentative="1">
      <w:start w:val="1"/>
      <w:numFmt w:val="lowerLetter"/>
      <w:lvlText w:val="%8."/>
      <w:lvlJc w:val="left"/>
      <w:pPr>
        <w:ind w:left="10362" w:hanging="360"/>
      </w:pPr>
    </w:lvl>
    <w:lvl w:ilvl="8" w:tplc="0427001B" w:tentative="1">
      <w:start w:val="1"/>
      <w:numFmt w:val="lowerRoman"/>
      <w:lvlText w:val="%9."/>
      <w:lvlJc w:val="right"/>
      <w:pPr>
        <w:ind w:left="11082" w:hanging="180"/>
      </w:pPr>
    </w:lvl>
  </w:abstractNum>
  <w:abstractNum w:abstractNumId="22" w15:restartNumberingAfterBreak="0">
    <w:nsid w:val="420F7ECC"/>
    <w:multiLevelType w:val="hybridMultilevel"/>
    <w:tmpl w:val="8BE43394"/>
    <w:lvl w:ilvl="0" w:tplc="2D18479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4A55616F"/>
    <w:multiLevelType w:val="hybridMultilevel"/>
    <w:tmpl w:val="8898D114"/>
    <w:lvl w:ilvl="0" w:tplc="0A22201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54D829B5"/>
    <w:multiLevelType w:val="multilevel"/>
    <w:tmpl w:val="62722844"/>
    <w:lvl w:ilvl="0">
      <w:start w:val="11"/>
      <w:numFmt w:val="decimal"/>
      <w:lvlText w:val="%1."/>
      <w:lvlJc w:val="left"/>
      <w:pPr>
        <w:ind w:left="480" w:hanging="480"/>
      </w:pPr>
      <w:rPr>
        <w:b w:val="0"/>
      </w:rPr>
    </w:lvl>
    <w:lvl w:ilvl="1">
      <w:start w:val="7"/>
      <w:numFmt w:val="decimal"/>
      <w:lvlText w:val="%1.%2."/>
      <w:lvlJc w:val="left"/>
      <w:pPr>
        <w:ind w:left="960" w:hanging="480"/>
      </w:pPr>
      <w:rPr>
        <w:b w:val="0"/>
      </w:rPr>
    </w:lvl>
    <w:lvl w:ilvl="2">
      <w:start w:val="1"/>
      <w:numFmt w:val="decimal"/>
      <w:lvlText w:val="%1.%2.%3."/>
      <w:lvlJc w:val="left"/>
      <w:pPr>
        <w:ind w:left="1680" w:hanging="720"/>
      </w:pPr>
      <w:rPr>
        <w:b w:val="0"/>
      </w:rPr>
    </w:lvl>
    <w:lvl w:ilvl="3">
      <w:start w:val="1"/>
      <w:numFmt w:val="decimal"/>
      <w:lvlText w:val="%1.%2.%3.%4."/>
      <w:lvlJc w:val="left"/>
      <w:pPr>
        <w:ind w:left="2160" w:hanging="720"/>
      </w:pPr>
      <w:rPr>
        <w:b w:val="0"/>
      </w:rPr>
    </w:lvl>
    <w:lvl w:ilvl="4">
      <w:start w:val="1"/>
      <w:numFmt w:val="decimal"/>
      <w:lvlText w:val="%1.%2.%3.%4.%5."/>
      <w:lvlJc w:val="left"/>
      <w:pPr>
        <w:ind w:left="3000" w:hanging="1080"/>
      </w:pPr>
      <w:rPr>
        <w:b w:val="0"/>
      </w:rPr>
    </w:lvl>
    <w:lvl w:ilvl="5">
      <w:start w:val="1"/>
      <w:numFmt w:val="decimal"/>
      <w:lvlText w:val="%1.%2.%3.%4.%5.%6."/>
      <w:lvlJc w:val="left"/>
      <w:pPr>
        <w:ind w:left="3480" w:hanging="1080"/>
      </w:pPr>
      <w:rPr>
        <w:b w:val="0"/>
      </w:rPr>
    </w:lvl>
    <w:lvl w:ilvl="6">
      <w:start w:val="1"/>
      <w:numFmt w:val="decimal"/>
      <w:lvlText w:val="%1.%2.%3.%4.%5.%6.%7."/>
      <w:lvlJc w:val="left"/>
      <w:pPr>
        <w:ind w:left="4320" w:hanging="1440"/>
      </w:pPr>
      <w:rPr>
        <w:b w:val="0"/>
      </w:rPr>
    </w:lvl>
    <w:lvl w:ilvl="7">
      <w:start w:val="1"/>
      <w:numFmt w:val="decimal"/>
      <w:lvlText w:val="%1.%2.%3.%4.%5.%6.%7.%8."/>
      <w:lvlJc w:val="left"/>
      <w:pPr>
        <w:ind w:left="4800" w:hanging="1440"/>
      </w:pPr>
      <w:rPr>
        <w:b w:val="0"/>
      </w:rPr>
    </w:lvl>
    <w:lvl w:ilvl="8">
      <w:start w:val="1"/>
      <w:numFmt w:val="decimal"/>
      <w:lvlText w:val="%1.%2.%3.%4.%5.%6.%7.%8.%9."/>
      <w:lvlJc w:val="left"/>
      <w:pPr>
        <w:ind w:left="5640" w:hanging="1800"/>
      </w:pPr>
      <w:rPr>
        <w:b w:val="0"/>
      </w:rPr>
    </w:lvl>
  </w:abstractNum>
  <w:abstractNum w:abstractNumId="25" w15:restartNumberingAfterBreak="0">
    <w:nsid w:val="5E622F03"/>
    <w:multiLevelType w:val="hybridMultilevel"/>
    <w:tmpl w:val="E3F853A0"/>
    <w:lvl w:ilvl="0" w:tplc="955090B2">
      <w:start w:val="1"/>
      <w:numFmt w:val="decimal"/>
      <w:lvlText w:val="%1."/>
      <w:lvlJc w:val="left"/>
      <w:pPr>
        <w:ind w:left="150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E65911"/>
    <w:multiLevelType w:val="hybridMultilevel"/>
    <w:tmpl w:val="9CB43A2E"/>
    <w:lvl w:ilvl="0" w:tplc="D47C210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B7240EB"/>
    <w:multiLevelType w:val="multilevel"/>
    <w:tmpl w:val="D4BCCFF6"/>
    <w:lvl w:ilvl="0">
      <w:start w:val="9"/>
      <w:numFmt w:val="decimal"/>
      <w:lvlText w:val="%1."/>
      <w:lvlJc w:val="left"/>
      <w:pPr>
        <w:ind w:left="360" w:hanging="360"/>
      </w:pPr>
      <w:rPr>
        <w:rFonts w:hint="default"/>
        <w:b/>
        <w:bCs/>
      </w:rPr>
    </w:lvl>
    <w:lvl w:ilvl="1">
      <w:start w:val="4"/>
      <w:numFmt w:val="decimal"/>
      <w:lvlText w:val="%1.%2."/>
      <w:lvlJc w:val="left"/>
      <w:pPr>
        <w:ind w:left="644" w:hanging="360"/>
      </w:pPr>
      <w:rPr>
        <w:rFonts w:ascii="Times New Roman" w:hAnsi="Times New Roman" w:cs="Times New Roman"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6D580595"/>
    <w:multiLevelType w:val="multilevel"/>
    <w:tmpl w:val="B23078CE"/>
    <w:lvl w:ilvl="0">
      <w:start w:val="1"/>
      <w:numFmt w:val="decimal"/>
      <w:lvlText w:val="%1."/>
      <w:lvlJc w:val="left"/>
      <w:pPr>
        <w:ind w:left="720" w:hanging="360"/>
      </w:pPr>
      <w:rPr>
        <w:color w:val="000000" w:themeColor="text1"/>
      </w:rPr>
    </w:lvl>
    <w:lvl w:ilvl="1">
      <w:start w:val="1"/>
      <w:numFmt w:val="decimal"/>
      <w:lvlText w:val="%1.%2."/>
      <w:lvlJc w:val="left"/>
      <w:pPr>
        <w:ind w:left="928" w:hanging="360"/>
      </w:pPr>
      <w:rPr>
        <w:b w:val="0"/>
        <w:bCs w:val="0"/>
        <w:color w:val="000000" w:themeColor="text1"/>
        <w:sz w:val="24"/>
        <w:szCs w:val="24"/>
      </w:rPr>
    </w:lvl>
    <w:lvl w:ilvl="2">
      <w:start w:val="1"/>
      <w:numFmt w:val="decimal"/>
      <w:lvlText w:val="%1.%2.%3."/>
      <w:lvlJc w:val="left"/>
      <w:pPr>
        <w:ind w:left="748" w:hanging="180"/>
      </w:pPr>
      <w:rPr>
        <w:rFonts w:ascii="Times New Roman" w:hAnsi="Times New Roman" w:cs="Times New Roman" w:hint="default"/>
        <w:b w:val="0"/>
        <w:bCs w:val="0"/>
        <w:color w:val="000000" w:themeColor="text1"/>
        <w:sz w:val="24"/>
        <w:szCs w:val="24"/>
      </w:rPr>
    </w:lvl>
    <w:lvl w:ilvl="3">
      <w:start w:val="1"/>
      <w:numFmt w:val="decimal"/>
      <w:lvlText w:val="%1.%2.%3.%4."/>
      <w:lvlJc w:val="left"/>
      <w:pPr>
        <w:ind w:left="1920" w:hanging="360"/>
      </w:pPr>
      <w:rPr>
        <w:b w:val="0"/>
        <w:bCs w:val="0"/>
      </w:r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711B70B0"/>
    <w:multiLevelType w:val="hybridMultilevel"/>
    <w:tmpl w:val="FFE0B890"/>
    <w:lvl w:ilvl="0" w:tplc="0427000F">
      <w:start w:val="1"/>
      <w:numFmt w:val="decimal"/>
      <w:lvlText w:val="%1."/>
      <w:lvlJc w:val="left"/>
      <w:pPr>
        <w:ind w:left="1495" w:hanging="360"/>
      </w:pPr>
      <w:rPr>
        <w:rFonts w:hint="default"/>
      </w:rPr>
    </w:lvl>
    <w:lvl w:ilvl="1" w:tplc="04270019">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0"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77D20461"/>
    <w:multiLevelType w:val="hybridMultilevel"/>
    <w:tmpl w:val="4FAAC466"/>
    <w:lvl w:ilvl="0" w:tplc="162CF8E0">
      <w:start w:val="1"/>
      <w:numFmt w:val="decimal"/>
      <w:lvlText w:val="%1."/>
      <w:lvlJc w:val="left"/>
      <w:pPr>
        <w:ind w:left="502" w:hanging="360"/>
      </w:pPr>
      <w:rPr>
        <w:rFonts w:ascii="Times New Roman" w:eastAsia="Times New Roman" w:hAnsi="Times New Roman" w:cs="Times New Roman"/>
      </w:rPr>
    </w:lvl>
    <w:lvl w:ilvl="1" w:tplc="04090019">
      <w:start w:val="1"/>
      <w:numFmt w:val="lowerLetter"/>
      <w:lvlText w:val="%2."/>
      <w:lvlJc w:val="left"/>
      <w:pPr>
        <w:ind w:left="442" w:hanging="360"/>
      </w:pPr>
    </w:lvl>
    <w:lvl w:ilvl="2" w:tplc="0409001B">
      <w:start w:val="1"/>
      <w:numFmt w:val="lowerRoman"/>
      <w:lvlText w:val="%3."/>
      <w:lvlJc w:val="right"/>
      <w:pPr>
        <w:ind w:left="1162" w:hanging="180"/>
      </w:pPr>
    </w:lvl>
    <w:lvl w:ilvl="3" w:tplc="0409000F">
      <w:start w:val="1"/>
      <w:numFmt w:val="decimal"/>
      <w:lvlText w:val="%4."/>
      <w:lvlJc w:val="left"/>
      <w:pPr>
        <w:ind w:left="1882" w:hanging="360"/>
      </w:pPr>
    </w:lvl>
    <w:lvl w:ilvl="4" w:tplc="04090019">
      <w:start w:val="1"/>
      <w:numFmt w:val="lowerLetter"/>
      <w:lvlText w:val="%5."/>
      <w:lvlJc w:val="left"/>
      <w:pPr>
        <w:ind w:left="2602" w:hanging="360"/>
      </w:pPr>
    </w:lvl>
    <w:lvl w:ilvl="5" w:tplc="0409001B">
      <w:start w:val="1"/>
      <w:numFmt w:val="lowerRoman"/>
      <w:lvlText w:val="%6."/>
      <w:lvlJc w:val="right"/>
      <w:pPr>
        <w:ind w:left="3322" w:hanging="180"/>
      </w:pPr>
    </w:lvl>
    <w:lvl w:ilvl="6" w:tplc="0409000F" w:tentative="1">
      <w:start w:val="1"/>
      <w:numFmt w:val="decimal"/>
      <w:lvlText w:val="%7."/>
      <w:lvlJc w:val="left"/>
      <w:pPr>
        <w:ind w:left="4042" w:hanging="360"/>
      </w:pPr>
    </w:lvl>
    <w:lvl w:ilvl="7" w:tplc="04090019" w:tentative="1">
      <w:start w:val="1"/>
      <w:numFmt w:val="lowerLetter"/>
      <w:lvlText w:val="%8."/>
      <w:lvlJc w:val="left"/>
      <w:pPr>
        <w:ind w:left="4762" w:hanging="360"/>
      </w:pPr>
    </w:lvl>
    <w:lvl w:ilvl="8" w:tplc="0409001B" w:tentative="1">
      <w:start w:val="1"/>
      <w:numFmt w:val="lowerRoman"/>
      <w:lvlText w:val="%9."/>
      <w:lvlJc w:val="right"/>
      <w:pPr>
        <w:ind w:left="5482" w:hanging="180"/>
      </w:pPr>
    </w:lvl>
  </w:abstractNum>
  <w:abstractNum w:abstractNumId="32" w15:restartNumberingAfterBreak="0">
    <w:nsid w:val="7819231F"/>
    <w:multiLevelType w:val="hybridMultilevel"/>
    <w:tmpl w:val="B50617A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502"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9"/>
  </w:num>
  <w:num w:numId="3">
    <w:abstractNumId w:val="11"/>
  </w:num>
  <w:num w:numId="4">
    <w:abstractNumId w:val="16"/>
  </w:num>
  <w:num w:numId="5">
    <w:abstractNumId w:val="21"/>
  </w:num>
  <w:num w:numId="6">
    <w:abstractNumId w:val="33"/>
  </w:num>
  <w:num w:numId="7">
    <w:abstractNumId w:val="1"/>
  </w:num>
  <w:num w:numId="8">
    <w:abstractNumId w:val="2"/>
  </w:num>
  <w:num w:numId="9">
    <w:abstractNumId w:val="3"/>
  </w:num>
  <w:num w:numId="10">
    <w:abstractNumId w:val="8"/>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3"/>
  </w:num>
  <w:num w:numId="14">
    <w:abstractNumId w:val="20"/>
  </w:num>
  <w:num w:numId="15">
    <w:abstractNumId w:val="14"/>
  </w:num>
  <w:num w:numId="16">
    <w:abstractNumId w:val="26"/>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7"/>
  </w:num>
  <w:num w:numId="23">
    <w:abstractNumId w:val="7"/>
  </w:num>
  <w:num w:numId="24">
    <w:abstractNumId w:val="13"/>
  </w:num>
  <w:num w:numId="25">
    <w:abstractNumId w:val="15"/>
  </w:num>
  <w:num w:numId="26">
    <w:abstractNumId w:val="5"/>
  </w:num>
  <w:num w:numId="27">
    <w:abstractNumId w:val="30"/>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5"/>
  </w:num>
  <w:num w:numId="36">
    <w:abstractNumId w:val="31"/>
  </w:num>
  <w:num w:numId="37">
    <w:abstractNumId w:val="29"/>
  </w:num>
  <w:num w:numId="38">
    <w:abstractNumId w:val="22"/>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hideSpellingErrors/>
  <w:proofState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5C9"/>
    <w:rsid w:val="00001A7F"/>
    <w:rsid w:val="0000246E"/>
    <w:rsid w:val="00006DE5"/>
    <w:rsid w:val="000114D2"/>
    <w:rsid w:val="000126F9"/>
    <w:rsid w:val="000127FD"/>
    <w:rsid w:val="00013A8F"/>
    <w:rsid w:val="00015B95"/>
    <w:rsid w:val="0001730A"/>
    <w:rsid w:val="00022F0E"/>
    <w:rsid w:val="00024EE3"/>
    <w:rsid w:val="00025453"/>
    <w:rsid w:val="00027606"/>
    <w:rsid w:val="00033669"/>
    <w:rsid w:val="000339D8"/>
    <w:rsid w:val="00034B21"/>
    <w:rsid w:val="00035342"/>
    <w:rsid w:val="00035C04"/>
    <w:rsid w:val="00035CF8"/>
    <w:rsid w:val="000412EE"/>
    <w:rsid w:val="000413F7"/>
    <w:rsid w:val="00043DE1"/>
    <w:rsid w:val="00044D68"/>
    <w:rsid w:val="000452B0"/>
    <w:rsid w:val="0004543B"/>
    <w:rsid w:val="0005419F"/>
    <w:rsid w:val="00054685"/>
    <w:rsid w:val="00060C6F"/>
    <w:rsid w:val="00060EF2"/>
    <w:rsid w:val="0006315D"/>
    <w:rsid w:val="00065FBD"/>
    <w:rsid w:val="00067DBE"/>
    <w:rsid w:val="000711E7"/>
    <w:rsid w:val="00072082"/>
    <w:rsid w:val="000732CA"/>
    <w:rsid w:val="00075FF1"/>
    <w:rsid w:val="0008407F"/>
    <w:rsid w:val="00085864"/>
    <w:rsid w:val="00097E52"/>
    <w:rsid w:val="000A1678"/>
    <w:rsid w:val="000A2D9E"/>
    <w:rsid w:val="000A4AEC"/>
    <w:rsid w:val="000A6EB6"/>
    <w:rsid w:val="000B1CBB"/>
    <w:rsid w:val="000B4BBD"/>
    <w:rsid w:val="000C3A0B"/>
    <w:rsid w:val="000C3FBF"/>
    <w:rsid w:val="000C6CC4"/>
    <w:rsid w:val="000D0227"/>
    <w:rsid w:val="000D0DBF"/>
    <w:rsid w:val="000D32C0"/>
    <w:rsid w:val="000D4432"/>
    <w:rsid w:val="000E4515"/>
    <w:rsid w:val="000E4717"/>
    <w:rsid w:val="000E625A"/>
    <w:rsid w:val="000E6297"/>
    <w:rsid w:val="000E6501"/>
    <w:rsid w:val="000F4AB5"/>
    <w:rsid w:val="000F6C1F"/>
    <w:rsid w:val="0010359F"/>
    <w:rsid w:val="001051F0"/>
    <w:rsid w:val="00106B70"/>
    <w:rsid w:val="00110884"/>
    <w:rsid w:val="00113161"/>
    <w:rsid w:val="00116D22"/>
    <w:rsid w:val="00120960"/>
    <w:rsid w:val="0012318F"/>
    <w:rsid w:val="00123DE3"/>
    <w:rsid w:val="00124233"/>
    <w:rsid w:val="00134C8A"/>
    <w:rsid w:val="0013522E"/>
    <w:rsid w:val="00135692"/>
    <w:rsid w:val="00135BA9"/>
    <w:rsid w:val="00140697"/>
    <w:rsid w:val="001406ED"/>
    <w:rsid w:val="00144594"/>
    <w:rsid w:val="0014467B"/>
    <w:rsid w:val="0014616C"/>
    <w:rsid w:val="0014690F"/>
    <w:rsid w:val="00152DD8"/>
    <w:rsid w:val="0015375C"/>
    <w:rsid w:val="00153F36"/>
    <w:rsid w:val="001606CC"/>
    <w:rsid w:val="00163CAF"/>
    <w:rsid w:val="00167336"/>
    <w:rsid w:val="0017050D"/>
    <w:rsid w:val="00170821"/>
    <w:rsid w:val="00173E21"/>
    <w:rsid w:val="00182BD1"/>
    <w:rsid w:val="00183564"/>
    <w:rsid w:val="0018526B"/>
    <w:rsid w:val="001878F1"/>
    <w:rsid w:val="001904EE"/>
    <w:rsid w:val="00191F21"/>
    <w:rsid w:val="001955B9"/>
    <w:rsid w:val="001A0B19"/>
    <w:rsid w:val="001A3DC9"/>
    <w:rsid w:val="001A5A6D"/>
    <w:rsid w:val="001A6520"/>
    <w:rsid w:val="001B248B"/>
    <w:rsid w:val="001B52DE"/>
    <w:rsid w:val="001B53CA"/>
    <w:rsid w:val="001B5BF6"/>
    <w:rsid w:val="001B713F"/>
    <w:rsid w:val="001C2F12"/>
    <w:rsid w:val="001C4861"/>
    <w:rsid w:val="001C6BA4"/>
    <w:rsid w:val="001C74BA"/>
    <w:rsid w:val="001D34C0"/>
    <w:rsid w:val="001D36C9"/>
    <w:rsid w:val="001D3ACD"/>
    <w:rsid w:val="001D76E3"/>
    <w:rsid w:val="001E085A"/>
    <w:rsid w:val="001E1B9F"/>
    <w:rsid w:val="001E6EAD"/>
    <w:rsid w:val="001E6FEC"/>
    <w:rsid w:val="001E7E09"/>
    <w:rsid w:val="001F21F3"/>
    <w:rsid w:val="001F3A9B"/>
    <w:rsid w:val="001F5A47"/>
    <w:rsid w:val="0020073A"/>
    <w:rsid w:val="00200CDE"/>
    <w:rsid w:val="0020229B"/>
    <w:rsid w:val="00203F60"/>
    <w:rsid w:val="002048DE"/>
    <w:rsid w:val="00204FA0"/>
    <w:rsid w:val="002076EB"/>
    <w:rsid w:val="002138A3"/>
    <w:rsid w:val="00217CEE"/>
    <w:rsid w:val="002205F1"/>
    <w:rsid w:val="0022150C"/>
    <w:rsid w:val="00222CE5"/>
    <w:rsid w:val="00223A3A"/>
    <w:rsid w:val="00232818"/>
    <w:rsid w:val="002336F9"/>
    <w:rsid w:val="00234A49"/>
    <w:rsid w:val="002363BC"/>
    <w:rsid w:val="00236C34"/>
    <w:rsid w:val="002374E9"/>
    <w:rsid w:val="0024177A"/>
    <w:rsid w:val="00241F88"/>
    <w:rsid w:val="002428F0"/>
    <w:rsid w:val="0024354A"/>
    <w:rsid w:val="002456EB"/>
    <w:rsid w:val="0024753C"/>
    <w:rsid w:val="002540A9"/>
    <w:rsid w:val="00256654"/>
    <w:rsid w:val="00260D6C"/>
    <w:rsid w:val="00261334"/>
    <w:rsid w:val="00263433"/>
    <w:rsid w:val="00264826"/>
    <w:rsid w:val="00265F89"/>
    <w:rsid w:val="00267F88"/>
    <w:rsid w:val="0027056E"/>
    <w:rsid w:val="00270A4D"/>
    <w:rsid w:val="0027123F"/>
    <w:rsid w:val="00271C8B"/>
    <w:rsid w:val="0027248C"/>
    <w:rsid w:val="00273775"/>
    <w:rsid w:val="00275B7B"/>
    <w:rsid w:val="002808FF"/>
    <w:rsid w:val="00280962"/>
    <w:rsid w:val="002831F7"/>
    <w:rsid w:val="00284D59"/>
    <w:rsid w:val="0028771F"/>
    <w:rsid w:val="002878F8"/>
    <w:rsid w:val="00290E4A"/>
    <w:rsid w:val="00292230"/>
    <w:rsid w:val="002944B3"/>
    <w:rsid w:val="00295879"/>
    <w:rsid w:val="002A0285"/>
    <w:rsid w:val="002A14A9"/>
    <w:rsid w:val="002A24F7"/>
    <w:rsid w:val="002A2B67"/>
    <w:rsid w:val="002A4081"/>
    <w:rsid w:val="002A5BF8"/>
    <w:rsid w:val="002A72A2"/>
    <w:rsid w:val="002B26DB"/>
    <w:rsid w:val="002B474B"/>
    <w:rsid w:val="002B675C"/>
    <w:rsid w:val="002B6E17"/>
    <w:rsid w:val="002B78B6"/>
    <w:rsid w:val="002C27E1"/>
    <w:rsid w:val="002C4556"/>
    <w:rsid w:val="002C47D5"/>
    <w:rsid w:val="002C746D"/>
    <w:rsid w:val="002D0FA2"/>
    <w:rsid w:val="002E2AC5"/>
    <w:rsid w:val="002E3DBD"/>
    <w:rsid w:val="002E4BB7"/>
    <w:rsid w:val="002E642E"/>
    <w:rsid w:val="002E730C"/>
    <w:rsid w:val="002F2AE7"/>
    <w:rsid w:val="002F3599"/>
    <w:rsid w:val="002F3CB1"/>
    <w:rsid w:val="00301CCC"/>
    <w:rsid w:val="00302875"/>
    <w:rsid w:val="00305D58"/>
    <w:rsid w:val="00312A69"/>
    <w:rsid w:val="00314035"/>
    <w:rsid w:val="00315D33"/>
    <w:rsid w:val="0031644B"/>
    <w:rsid w:val="003217F9"/>
    <w:rsid w:val="003253DD"/>
    <w:rsid w:val="00325FE3"/>
    <w:rsid w:val="00326333"/>
    <w:rsid w:val="0033049D"/>
    <w:rsid w:val="00337779"/>
    <w:rsid w:val="00341564"/>
    <w:rsid w:val="00342201"/>
    <w:rsid w:val="00342CF4"/>
    <w:rsid w:val="00347847"/>
    <w:rsid w:val="003512CF"/>
    <w:rsid w:val="00351B07"/>
    <w:rsid w:val="003520B9"/>
    <w:rsid w:val="003524F1"/>
    <w:rsid w:val="00352B24"/>
    <w:rsid w:val="00355D4B"/>
    <w:rsid w:val="00355F48"/>
    <w:rsid w:val="0035696C"/>
    <w:rsid w:val="003569C7"/>
    <w:rsid w:val="00357350"/>
    <w:rsid w:val="00363C12"/>
    <w:rsid w:val="0037308F"/>
    <w:rsid w:val="00375BB6"/>
    <w:rsid w:val="00380CBC"/>
    <w:rsid w:val="00382B06"/>
    <w:rsid w:val="0038457C"/>
    <w:rsid w:val="00390516"/>
    <w:rsid w:val="0039249A"/>
    <w:rsid w:val="00394E5E"/>
    <w:rsid w:val="0039588E"/>
    <w:rsid w:val="00395FD5"/>
    <w:rsid w:val="003A1C2A"/>
    <w:rsid w:val="003A7711"/>
    <w:rsid w:val="003B07D1"/>
    <w:rsid w:val="003B32BA"/>
    <w:rsid w:val="003B43F4"/>
    <w:rsid w:val="003B4A7F"/>
    <w:rsid w:val="003B5FFF"/>
    <w:rsid w:val="003B61D1"/>
    <w:rsid w:val="003B7719"/>
    <w:rsid w:val="003C3965"/>
    <w:rsid w:val="003C3D2E"/>
    <w:rsid w:val="003C7220"/>
    <w:rsid w:val="003C7703"/>
    <w:rsid w:val="003C7D21"/>
    <w:rsid w:val="003D21A0"/>
    <w:rsid w:val="003D71C8"/>
    <w:rsid w:val="003E2A3A"/>
    <w:rsid w:val="003E2D60"/>
    <w:rsid w:val="003E3C08"/>
    <w:rsid w:val="003E7EA1"/>
    <w:rsid w:val="003F283B"/>
    <w:rsid w:val="003F2A4E"/>
    <w:rsid w:val="003F3880"/>
    <w:rsid w:val="003F6A6F"/>
    <w:rsid w:val="003F7A99"/>
    <w:rsid w:val="00401465"/>
    <w:rsid w:val="004018F0"/>
    <w:rsid w:val="004024D1"/>
    <w:rsid w:val="0040298C"/>
    <w:rsid w:val="00402D61"/>
    <w:rsid w:val="004049F8"/>
    <w:rsid w:val="004072CC"/>
    <w:rsid w:val="00414367"/>
    <w:rsid w:val="004157C8"/>
    <w:rsid w:val="00426663"/>
    <w:rsid w:val="00430538"/>
    <w:rsid w:val="004328DE"/>
    <w:rsid w:val="00443E86"/>
    <w:rsid w:val="00446A53"/>
    <w:rsid w:val="00446DD8"/>
    <w:rsid w:val="00447A39"/>
    <w:rsid w:val="00447BAB"/>
    <w:rsid w:val="0045220C"/>
    <w:rsid w:val="00452CCB"/>
    <w:rsid w:val="004541F2"/>
    <w:rsid w:val="0045475C"/>
    <w:rsid w:val="00460FC7"/>
    <w:rsid w:val="004651B5"/>
    <w:rsid w:val="0046599A"/>
    <w:rsid w:val="00473029"/>
    <w:rsid w:val="004741AF"/>
    <w:rsid w:val="00476E34"/>
    <w:rsid w:val="0048250B"/>
    <w:rsid w:val="0048687E"/>
    <w:rsid w:val="00487107"/>
    <w:rsid w:val="0049212F"/>
    <w:rsid w:val="00493154"/>
    <w:rsid w:val="00493442"/>
    <w:rsid w:val="00493479"/>
    <w:rsid w:val="0049412C"/>
    <w:rsid w:val="004A1262"/>
    <w:rsid w:val="004A2303"/>
    <w:rsid w:val="004A2406"/>
    <w:rsid w:val="004A490C"/>
    <w:rsid w:val="004A688A"/>
    <w:rsid w:val="004B0E8E"/>
    <w:rsid w:val="004B3B5C"/>
    <w:rsid w:val="004B5ECE"/>
    <w:rsid w:val="004B690C"/>
    <w:rsid w:val="004B7B95"/>
    <w:rsid w:val="004B7C0A"/>
    <w:rsid w:val="004C2A66"/>
    <w:rsid w:val="004C2EEE"/>
    <w:rsid w:val="004D35E3"/>
    <w:rsid w:val="004D4987"/>
    <w:rsid w:val="004E01CD"/>
    <w:rsid w:val="004E1372"/>
    <w:rsid w:val="004E2B7D"/>
    <w:rsid w:val="004F277E"/>
    <w:rsid w:val="004F6621"/>
    <w:rsid w:val="00500D53"/>
    <w:rsid w:val="005026EA"/>
    <w:rsid w:val="00502D56"/>
    <w:rsid w:val="00503157"/>
    <w:rsid w:val="00506567"/>
    <w:rsid w:val="00510D68"/>
    <w:rsid w:val="005124EE"/>
    <w:rsid w:val="00512AC1"/>
    <w:rsid w:val="00516303"/>
    <w:rsid w:val="00517015"/>
    <w:rsid w:val="00520A18"/>
    <w:rsid w:val="005224A4"/>
    <w:rsid w:val="005253FE"/>
    <w:rsid w:val="005269A1"/>
    <w:rsid w:val="00527310"/>
    <w:rsid w:val="005307C6"/>
    <w:rsid w:val="00535667"/>
    <w:rsid w:val="00541671"/>
    <w:rsid w:val="00542B73"/>
    <w:rsid w:val="005441BC"/>
    <w:rsid w:val="00545FDA"/>
    <w:rsid w:val="005535A3"/>
    <w:rsid w:val="0055546C"/>
    <w:rsid w:val="00555A57"/>
    <w:rsid w:val="00555E26"/>
    <w:rsid w:val="0055647E"/>
    <w:rsid w:val="00557B56"/>
    <w:rsid w:val="00560E00"/>
    <w:rsid w:val="00562690"/>
    <w:rsid w:val="00562DC6"/>
    <w:rsid w:val="0056311C"/>
    <w:rsid w:val="00564D68"/>
    <w:rsid w:val="0056592E"/>
    <w:rsid w:val="00566910"/>
    <w:rsid w:val="00566D25"/>
    <w:rsid w:val="0057061B"/>
    <w:rsid w:val="00574090"/>
    <w:rsid w:val="00575C1C"/>
    <w:rsid w:val="00576923"/>
    <w:rsid w:val="0057791C"/>
    <w:rsid w:val="005835A0"/>
    <w:rsid w:val="00584D9A"/>
    <w:rsid w:val="00585465"/>
    <w:rsid w:val="00587BC6"/>
    <w:rsid w:val="00593B10"/>
    <w:rsid w:val="00593D6D"/>
    <w:rsid w:val="005956D8"/>
    <w:rsid w:val="00596AEF"/>
    <w:rsid w:val="005978DB"/>
    <w:rsid w:val="005A2704"/>
    <w:rsid w:val="005A40D2"/>
    <w:rsid w:val="005A6EB0"/>
    <w:rsid w:val="005B0813"/>
    <w:rsid w:val="005B15D3"/>
    <w:rsid w:val="005B2E5A"/>
    <w:rsid w:val="005C2784"/>
    <w:rsid w:val="005C538F"/>
    <w:rsid w:val="005C583C"/>
    <w:rsid w:val="005C7667"/>
    <w:rsid w:val="005D15CB"/>
    <w:rsid w:val="005D1D7D"/>
    <w:rsid w:val="005D20A1"/>
    <w:rsid w:val="005D248A"/>
    <w:rsid w:val="005D37DD"/>
    <w:rsid w:val="005D66D6"/>
    <w:rsid w:val="005E041B"/>
    <w:rsid w:val="005E155B"/>
    <w:rsid w:val="005E26C7"/>
    <w:rsid w:val="005E286E"/>
    <w:rsid w:val="005F1904"/>
    <w:rsid w:val="005F1F9F"/>
    <w:rsid w:val="00610180"/>
    <w:rsid w:val="00611828"/>
    <w:rsid w:val="00611DEC"/>
    <w:rsid w:val="00615CE0"/>
    <w:rsid w:val="006168F9"/>
    <w:rsid w:val="00617D3E"/>
    <w:rsid w:val="00622057"/>
    <w:rsid w:val="00631DD6"/>
    <w:rsid w:val="00632F9A"/>
    <w:rsid w:val="00635162"/>
    <w:rsid w:val="00637E42"/>
    <w:rsid w:val="00640E1E"/>
    <w:rsid w:val="00643CC7"/>
    <w:rsid w:val="0064546B"/>
    <w:rsid w:val="0065073D"/>
    <w:rsid w:val="006534CA"/>
    <w:rsid w:val="00660813"/>
    <w:rsid w:val="006638D6"/>
    <w:rsid w:val="00664FCF"/>
    <w:rsid w:val="00665871"/>
    <w:rsid w:val="00666F5E"/>
    <w:rsid w:val="006672A8"/>
    <w:rsid w:val="00680CBC"/>
    <w:rsid w:val="006826AF"/>
    <w:rsid w:val="00682DB4"/>
    <w:rsid w:val="00685C89"/>
    <w:rsid w:val="006866CA"/>
    <w:rsid w:val="00686BBC"/>
    <w:rsid w:val="00692F76"/>
    <w:rsid w:val="00697C64"/>
    <w:rsid w:val="006A187F"/>
    <w:rsid w:val="006A362B"/>
    <w:rsid w:val="006A5093"/>
    <w:rsid w:val="006B0223"/>
    <w:rsid w:val="006B050F"/>
    <w:rsid w:val="006B4210"/>
    <w:rsid w:val="006C024C"/>
    <w:rsid w:val="006C112D"/>
    <w:rsid w:val="006C69DD"/>
    <w:rsid w:val="006D0C74"/>
    <w:rsid w:val="006D4DF7"/>
    <w:rsid w:val="006D525B"/>
    <w:rsid w:val="006D567F"/>
    <w:rsid w:val="006D6A2E"/>
    <w:rsid w:val="006D7B76"/>
    <w:rsid w:val="006E13D5"/>
    <w:rsid w:val="006E149A"/>
    <w:rsid w:val="006E1945"/>
    <w:rsid w:val="006E558C"/>
    <w:rsid w:val="006E6907"/>
    <w:rsid w:val="006E6ACB"/>
    <w:rsid w:val="006E6BE5"/>
    <w:rsid w:val="006F1412"/>
    <w:rsid w:val="006F2379"/>
    <w:rsid w:val="006F33C4"/>
    <w:rsid w:val="006F39D3"/>
    <w:rsid w:val="006F42F9"/>
    <w:rsid w:val="006F591F"/>
    <w:rsid w:val="006F6839"/>
    <w:rsid w:val="00702113"/>
    <w:rsid w:val="007116CE"/>
    <w:rsid w:val="007125F9"/>
    <w:rsid w:val="00712871"/>
    <w:rsid w:val="007150B1"/>
    <w:rsid w:val="007164B8"/>
    <w:rsid w:val="00717F8E"/>
    <w:rsid w:val="00721FA0"/>
    <w:rsid w:val="007236BF"/>
    <w:rsid w:val="00725A18"/>
    <w:rsid w:val="00727123"/>
    <w:rsid w:val="00727A2E"/>
    <w:rsid w:val="00730F8D"/>
    <w:rsid w:val="007364B9"/>
    <w:rsid w:val="00736AAA"/>
    <w:rsid w:val="00740816"/>
    <w:rsid w:val="00742DDB"/>
    <w:rsid w:val="0074316B"/>
    <w:rsid w:val="00744975"/>
    <w:rsid w:val="00747113"/>
    <w:rsid w:val="00747476"/>
    <w:rsid w:val="00753A2E"/>
    <w:rsid w:val="007546E7"/>
    <w:rsid w:val="00756549"/>
    <w:rsid w:val="00764261"/>
    <w:rsid w:val="007663E1"/>
    <w:rsid w:val="007672A8"/>
    <w:rsid w:val="00767670"/>
    <w:rsid w:val="00770A2D"/>
    <w:rsid w:val="00771554"/>
    <w:rsid w:val="00773610"/>
    <w:rsid w:val="0077733E"/>
    <w:rsid w:val="00782F3F"/>
    <w:rsid w:val="00784566"/>
    <w:rsid w:val="0078669F"/>
    <w:rsid w:val="00786A03"/>
    <w:rsid w:val="007906E8"/>
    <w:rsid w:val="007926DD"/>
    <w:rsid w:val="007939B9"/>
    <w:rsid w:val="0079442E"/>
    <w:rsid w:val="00797C47"/>
    <w:rsid w:val="007A2D36"/>
    <w:rsid w:val="007A2FD1"/>
    <w:rsid w:val="007A33BD"/>
    <w:rsid w:val="007A5CDD"/>
    <w:rsid w:val="007A5D40"/>
    <w:rsid w:val="007B1279"/>
    <w:rsid w:val="007B6133"/>
    <w:rsid w:val="007B7922"/>
    <w:rsid w:val="007C0935"/>
    <w:rsid w:val="007C1066"/>
    <w:rsid w:val="007C20DB"/>
    <w:rsid w:val="007C4043"/>
    <w:rsid w:val="007C50F9"/>
    <w:rsid w:val="007C7477"/>
    <w:rsid w:val="007D4B46"/>
    <w:rsid w:val="007D5821"/>
    <w:rsid w:val="007E05E0"/>
    <w:rsid w:val="007E120F"/>
    <w:rsid w:val="007E13A0"/>
    <w:rsid w:val="007E23C6"/>
    <w:rsid w:val="007E3B92"/>
    <w:rsid w:val="007E62A6"/>
    <w:rsid w:val="007F328C"/>
    <w:rsid w:val="007F415E"/>
    <w:rsid w:val="007F4ECF"/>
    <w:rsid w:val="007F6B4D"/>
    <w:rsid w:val="007F74A6"/>
    <w:rsid w:val="007F75A5"/>
    <w:rsid w:val="00801065"/>
    <w:rsid w:val="0080207E"/>
    <w:rsid w:val="008030E9"/>
    <w:rsid w:val="00805176"/>
    <w:rsid w:val="00814EA0"/>
    <w:rsid w:val="00815A49"/>
    <w:rsid w:val="00824012"/>
    <w:rsid w:val="00826163"/>
    <w:rsid w:val="00832C5D"/>
    <w:rsid w:val="00832FE7"/>
    <w:rsid w:val="00843C41"/>
    <w:rsid w:val="00847C5A"/>
    <w:rsid w:val="008504F0"/>
    <w:rsid w:val="00864C5A"/>
    <w:rsid w:val="0086624B"/>
    <w:rsid w:val="00866FA9"/>
    <w:rsid w:val="00872478"/>
    <w:rsid w:val="008739D3"/>
    <w:rsid w:val="008740FA"/>
    <w:rsid w:val="00874281"/>
    <w:rsid w:val="008756F9"/>
    <w:rsid w:val="00877BA7"/>
    <w:rsid w:val="00882839"/>
    <w:rsid w:val="00885BE2"/>
    <w:rsid w:val="00885C80"/>
    <w:rsid w:val="0088630F"/>
    <w:rsid w:val="008877F1"/>
    <w:rsid w:val="008966DD"/>
    <w:rsid w:val="008A0FD2"/>
    <w:rsid w:val="008A4E34"/>
    <w:rsid w:val="008A5934"/>
    <w:rsid w:val="008B0482"/>
    <w:rsid w:val="008B287E"/>
    <w:rsid w:val="008B2F68"/>
    <w:rsid w:val="008B3D56"/>
    <w:rsid w:val="008B520A"/>
    <w:rsid w:val="008B5408"/>
    <w:rsid w:val="008C04C4"/>
    <w:rsid w:val="008C242B"/>
    <w:rsid w:val="008C58D0"/>
    <w:rsid w:val="008C669C"/>
    <w:rsid w:val="008D19D2"/>
    <w:rsid w:val="008E01F6"/>
    <w:rsid w:val="008E0345"/>
    <w:rsid w:val="008E064F"/>
    <w:rsid w:val="008E2232"/>
    <w:rsid w:val="008E2A4D"/>
    <w:rsid w:val="008F029E"/>
    <w:rsid w:val="008F34F8"/>
    <w:rsid w:val="008F4BF6"/>
    <w:rsid w:val="00901A9E"/>
    <w:rsid w:val="009030DB"/>
    <w:rsid w:val="00903F98"/>
    <w:rsid w:val="009058C0"/>
    <w:rsid w:val="009117BE"/>
    <w:rsid w:val="00912561"/>
    <w:rsid w:val="009126BE"/>
    <w:rsid w:val="00912E0F"/>
    <w:rsid w:val="00914963"/>
    <w:rsid w:val="00916169"/>
    <w:rsid w:val="0092216F"/>
    <w:rsid w:val="009222C8"/>
    <w:rsid w:val="00923437"/>
    <w:rsid w:val="00925A56"/>
    <w:rsid w:val="00926F77"/>
    <w:rsid w:val="00927F3F"/>
    <w:rsid w:val="00935DD9"/>
    <w:rsid w:val="00943CF7"/>
    <w:rsid w:val="009477FE"/>
    <w:rsid w:val="00950BD2"/>
    <w:rsid w:val="00951D58"/>
    <w:rsid w:val="0095337F"/>
    <w:rsid w:val="00954783"/>
    <w:rsid w:val="00954AD7"/>
    <w:rsid w:val="0095559B"/>
    <w:rsid w:val="00956BF7"/>
    <w:rsid w:val="00957F74"/>
    <w:rsid w:val="009616F0"/>
    <w:rsid w:val="00962D68"/>
    <w:rsid w:val="009637F3"/>
    <w:rsid w:val="00965F28"/>
    <w:rsid w:val="009713FD"/>
    <w:rsid w:val="00972B73"/>
    <w:rsid w:val="00976D1D"/>
    <w:rsid w:val="00977E44"/>
    <w:rsid w:val="00980B0E"/>
    <w:rsid w:val="0098200F"/>
    <w:rsid w:val="009876A3"/>
    <w:rsid w:val="009935C3"/>
    <w:rsid w:val="00994A50"/>
    <w:rsid w:val="009A0656"/>
    <w:rsid w:val="009A50FB"/>
    <w:rsid w:val="009B1E2F"/>
    <w:rsid w:val="009B3316"/>
    <w:rsid w:val="009B4195"/>
    <w:rsid w:val="009C3350"/>
    <w:rsid w:val="009C4466"/>
    <w:rsid w:val="009C5D91"/>
    <w:rsid w:val="009C6CCB"/>
    <w:rsid w:val="009C7F17"/>
    <w:rsid w:val="009D2630"/>
    <w:rsid w:val="009D29BC"/>
    <w:rsid w:val="009D3C51"/>
    <w:rsid w:val="009D4A2C"/>
    <w:rsid w:val="009E110A"/>
    <w:rsid w:val="009E163B"/>
    <w:rsid w:val="009E18D7"/>
    <w:rsid w:val="009E200A"/>
    <w:rsid w:val="009E6197"/>
    <w:rsid w:val="009F24AC"/>
    <w:rsid w:val="009F6EA4"/>
    <w:rsid w:val="009F78E7"/>
    <w:rsid w:val="009F7FC6"/>
    <w:rsid w:val="00A02400"/>
    <w:rsid w:val="00A03CE5"/>
    <w:rsid w:val="00A04DD8"/>
    <w:rsid w:val="00A13D9A"/>
    <w:rsid w:val="00A17A7E"/>
    <w:rsid w:val="00A26787"/>
    <w:rsid w:val="00A2784E"/>
    <w:rsid w:val="00A32C53"/>
    <w:rsid w:val="00A3328E"/>
    <w:rsid w:val="00A348F2"/>
    <w:rsid w:val="00A35A93"/>
    <w:rsid w:val="00A364AD"/>
    <w:rsid w:val="00A43B3B"/>
    <w:rsid w:val="00A5391C"/>
    <w:rsid w:val="00A53A55"/>
    <w:rsid w:val="00A542C1"/>
    <w:rsid w:val="00A5611A"/>
    <w:rsid w:val="00A57035"/>
    <w:rsid w:val="00A62B0A"/>
    <w:rsid w:val="00A6345C"/>
    <w:rsid w:val="00A6590E"/>
    <w:rsid w:val="00A71DC8"/>
    <w:rsid w:val="00A71EB8"/>
    <w:rsid w:val="00A72F60"/>
    <w:rsid w:val="00A7556E"/>
    <w:rsid w:val="00A7677B"/>
    <w:rsid w:val="00A82B9C"/>
    <w:rsid w:val="00A86C18"/>
    <w:rsid w:val="00AA27EA"/>
    <w:rsid w:val="00AA38A6"/>
    <w:rsid w:val="00AA3BB3"/>
    <w:rsid w:val="00AA7836"/>
    <w:rsid w:val="00AB1F2F"/>
    <w:rsid w:val="00AB2549"/>
    <w:rsid w:val="00AB2CED"/>
    <w:rsid w:val="00AB5CB6"/>
    <w:rsid w:val="00AB6A49"/>
    <w:rsid w:val="00AB7134"/>
    <w:rsid w:val="00AB7D1E"/>
    <w:rsid w:val="00AB7DEB"/>
    <w:rsid w:val="00AC0131"/>
    <w:rsid w:val="00AC2CEF"/>
    <w:rsid w:val="00AC3F0C"/>
    <w:rsid w:val="00AD174D"/>
    <w:rsid w:val="00AD2B92"/>
    <w:rsid w:val="00AD63EB"/>
    <w:rsid w:val="00AD760A"/>
    <w:rsid w:val="00AF1190"/>
    <w:rsid w:val="00AF36A5"/>
    <w:rsid w:val="00AF43CB"/>
    <w:rsid w:val="00AF4FE1"/>
    <w:rsid w:val="00B00ADE"/>
    <w:rsid w:val="00B02E49"/>
    <w:rsid w:val="00B0391C"/>
    <w:rsid w:val="00B07244"/>
    <w:rsid w:val="00B07651"/>
    <w:rsid w:val="00B07675"/>
    <w:rsid w:val="00B125CA"/>
    <w:rsid w:val="00B1260F"/>
    <w:rsid w:val="00B161DF"/>
    <w:rsid w:val="00B164F5"/>
    <w:rsid w:val="00B20C2D"/>
    <w:rsid w:val="00B26443"/>
    <w:rsid w:val="00B2708D"/>
    <w:rsid w:val="00B27AD2"/>
    <w:rsid w:val="00B326F1"/>
    <w:rsid w:val="00B33ABB"/>
    <w:rsid w:val="00B360F3"/>
    <w:rsid w:val="00B36D3E"/>
    <w:rsid w:val="00B40D20"/>
    <w:rsid w:val="00B44DD0"/>
    <w:rsid w:val="00B504E1"/>
    <w:rsid w:val="00B524D5"/>
    <w:rsid w:val="00B53453"/>
    <w:rsid w:val="00B66265"/>
    <w:rsid w:val="00B66AFF"/>
    <w:rsid w:val="00B670F5"/>
    <w:rsid w:val="00B6760C"/>
    <w:rsid w:val="00B677CB"/>
    <w:rsid w:val="00B71291"/>
    <w:rsid w:val="00B72318"/>
    <w:rsid w:val="00B76A17"/>
    <w:rsid w:val="00B85E56"/>
    <w:rsid w:val="00B92713"/>
    <w:rsid w:val="00B93A4F"/>
    <w:rsid w:val="00B93C5A"/>
    <w:rsid w:val="00B95202"/>
    <w:rsid w:val="00B97066"/>
    <w:rsid w:val="00BA115A"/>
    <w:rsid w:val="00BA359D"/>
    <w:rsid w:val="00BA6AC9"/>
    <w:rsid w:val="00BA73CA"/>
    <w:rsid w:val="00BA75BF"/>
    <w:rsid w:val="00BA7C21"/>
    <w:rsid w:val="00BB0ABB"/>
    <w:rsid w:val="00BB1591"/>
    <w:rsid w:val="00BB1E98"/>
    <w:rsid w:val="00BB25F1"/>
    <w:rsid w:val="00BB2B21"/>
    <w:rsid w:val="00BB387B"/>
    <w:rsid w:val="00BB479A"/>
    <w:rsid w:val="00BB500C"/>
    <w:rsid w:val="00BB6A7E"/>
    <w:rsid w:val="00BC295E"/>
    <w:rsid w:val="00BC39A0"/>
    <w:rsid w:val="00BC3AFF"/>
    <w:rsid w:val="00BD0B3D"/>
    <w:rsid w:val="00BD309F"/>
    <w:rsid w:val="00BE0900"/>
    <w:rsid w:val="00BE09D5"/>
    <w:rsid w:val="00BE14D7"/>
    <w:rsid w:val="00BE4A5A"/>
    <w:rsid w:val="00BF2DD1"/>
    <w:rsid w:val="00C01351"/>
    <w:rsid w:val="00C1024F"/>
    <w:rsid w:val="00C10A7E"/>
    <w:rsid w:val="00C120B5"/>
    <w:rsid w:val="00C1382C"/>
    <w:rsid w:val="00C13D8A"/>
    <w:rsid w:val="00C16711"/>
    <w:rsid w:val="00C1702B"/>
    <w:rsid w:val="00C1778A"/>
    <w:rsid w:val="00C21A75"/>
    <w:rsid w:val="00C265A9"/>
    <w:rsid w:val="00C26724"/>
    <w:rsid w:val="00C27F80"/>
    <w:rsid w:val="00C31CC8"/>
    <w:rsid w:val="00C335EC"/>
    <w:rsid w:val="00C33BA4"/>
    <w:rsid w:val="00C35142"/>
    <w:rsid w:val="00C35947"/>
    <w:rsid w:val="00C410FC"/>
    <w:rsid w:val="00C420F3"/>
    <w:rsid w:val="00C43546"/>
    <w:rsid w:val="00C4368B"/>
    <w:rsid w:val="00C45C5C"/>
    <w:rsid w:val="00C509B3"/>
    <w:rsid w:val="00C50D7E"/>
    <w:rsid w:val="00C523EA"/>
    <w:rsid w:val="00C5300E"/>
    <w:rsid w:val="00C55ABE"/>
    <w:rsid w:val="00C56F52"/>
    <w:rsid w:val="00C63767"/>
    <w:rsid w:val="00C65E2D"/>
    <w:rsid w:val="00C65E42"/>
    <w:rsid w:val="00C71B62"/>
    <w:rsid w:val="00C73EC8"/>
    <w:rsid w:val="00C774A0"/>
    <w:rsid w:val="00C82B68"/>
    <w:rsid w:val="00C82D15"/>
    <w:rsid w:val="00C86231"/>
    <w:rsid w:val="00C864F5"/>
    <w:rsid w:val="00C86CFA"/>
    <w:rsid w:val="00C9279D"/>
    <w:rsid w:val="00C92D8B"/>
    <w:rsid w:val="00C93739"/>
    <w:rsid w:val="00C94527"/>
    <w:rsid w:val="00CA27AE"/>
    <w:rsid w:val="00CA406C"/>
    <w:rsid w:val="00CA732B"/>
    <w:rsid w:val="00CB1CAC"/>
    <w:rsid w:val="00CB4144"/>
    <w:rsid w:val="00CB4351"/>
    <w:rsid w:val="00CB5632"/>
    <w:rsid w:val="00CB6B0C"/>
    <w:rsid w:val="00CC08B6"/>
    <w:rsid w:val="00CC519E"/>
    <w:rsid w:val="00CC78D1"/>
    <w:rsid w:val="00CD1652"/>
    <w:rsid w:val="00CD42D7"/>
    <w:rsid w:val="00CD6F2C"/>
    <w:rsid w:val="00CE4E42"/>
    <w:rsid w:val="00CE79DF"/>
    <w:rsid w:val="00CF0A0C"/>
    <w:rsid w:val="00CF205C"/>
    <w:rsid w:val="00CF79DA"/>
    <w:rsid w:val="00D011FA"/>
    <w:rsid w:val="00D04845"/>
    <w:rsid w:val="00D062B3"/>
    <w:rsid w:val="00D0669D"/>
    <w:rsid w:val="00D06BE0"/>
    <w:rsid w:val="00D07FDA"/>
    <w:rsid w:val="00D10DE2"/>
    <w:rsid w:val="00D1163B"/>
    <w:rsid w:val="00D11D0D"/>
    <w:rsid w:val="00D11FEB"/>
    <w:rsid w:val="00D1378A"/>
    <w:rsid w:val="00D15AB0"/>
    <w:rsid w:val="00D1709E"/>
    <w:rsid w:val="00D201BF"/>
    <w:rsid w:val="00D20B01"/>
    <w:rsid w:val="00D21443"/>
    <w:rsid w:val="00D23993"/>
    <w:rsid w:val="00D35070"/>
    <w:rsid w:val="00D36AD0"/>
    <w:rsid w:val="00D47E36"/>
    <w:rsid w:val="00D5038A"/>
    <w:rsid w:val="00D50B25"/>
    <w:rsid w:val="00D52682"/>
    <w:rsid w:val="00D53241"/>
    <w:rsid w:val="00D56E4A"/>
    <w:rsid w:val="00D57C52"/>
    <w:rsid w:val="00D6064C"/>
    <w:rsid w:val="00D61383"/>
    <w:rsid w:val="00D63048"/>
    <w:rsid w:val="00D64AC1"/>
    <w:rsid w:val="00D70247"/>
    <w:rsid w:val="00D705B6"/>
    <w:rsid w:val="00D74913"/>
    <w:rsid w:val="00D8169A"/>
    <w:rsid w:val="00D8304D"/>
    <w:rsid w:val="00D847FC"/>
    <w:rsid w:val="00D85443"/>
    <w:rsid w:val="00D85E10"/>
    <w:rsid w:val="00D87F4F"/>
    <w:rsid w:val="00D90557"/>
    <w:rsid w:val="00D9288C"/>
    <w:rsid w:val="00D9762D"/>
    <w:rsid w:val="00DA1317"/>
    <w:rsid w:val="00DA1D35"/>
    <w:rsid w:val="00DA48F6"/>
    <w:rsid w:val="00DA707F"/>
    <w:rsid w:val="00DB2745"/>
    <w:rsid w:val="00DB4797"/>
    <w:rsid w:val="00DB7598"/>
    <w:rsid w:val="00DC20DE"/>
    <w:rsid w:val="00DD0096"/>
    <w:rsid w:val="00DD0F2F"/>
    <w:rsid w:val="00DD1570"/>
    <w:rsid w:val="00DD3EFE"/>
    <w:rsid w:val="00DD3F7D"/>
    <w:rsid w:val="00DD5300"/>
    <w:rsid w:val="00DE2E9A"/>
    <w:rsid w:val="00DE3AEB"/>
    <w:rsid w:val="00DE566D"/>
    <w:rsid w:val="00DF34E4"/>
    <w:rsid w:val="00DF3679"/>
    <w:rsid w:val="00DF50DF"/>
    <w:rsid w:val="00DF7FD0"/>
    <w:rsid w:val="00E02A36"/>
    <w:rsid w:val="00E05075"/>
    <w:rsid w:val="00E05A54"/>
    <w:rsid w:val="00E05BB6"/>
    <w:rsid w:val="00E1024D"/>
    <w:rsid w:val="00E11FF7"/>
    <w:rsid w:val="00E138E4"/>
    <w:rsid w:val="00E1744C"/>
    <w:rsid w:val="00E210EB"/>
    <w:rsid w:val="00E2350F"/>
    <w:rsid w:val="00E24D8A"/>
    <w:rsid w:val="00E35246"/>
    <w:rsid w:val="00E3633F"/>
    <w:rsid w:val="00E36B8D"/>
    <w:rsid w:val="00E40994"/>
    <w:rsid w:val="00E43609"/>
    <w:rsid w:val="00E442A5"/>
    <w:rsid w:val="00E47575"/>
    <w:rsid w:val="00E505C7"/>
    <w:rsid w:val="00E55BB0"/>
    <w:rsid w:val="00E625D7"/>
    <w:rsid w:val="00E64B4A"/>
    <w:rsid w:val="00E66934"/>
    <w:rsid w:val="00E707B6"/>
    <w:rsid w:val="00E76124"/>
    <w:rsid w:val="00E76D35"/>
    <w:rsid w:val="00E838DB"/>
    <w:rsid w:val="00E83CC0"/>
    <w:rsid w:val="00E851BF"/>
    <w:rsid w:val="00E87DAD"/>
    <w:rsid w:val="00E90B55"/>
    <w:rsid w:val="00E93856"/>
    <w:rsid w:val="00E9702B"/>
    <w:rsid w:val="00EA1946"/>
    <w:rsid w:val="00EB1182"/>
    <w:rsid w:val="00EB42FE"/>
    <w:rsid w:val="00EB65CD"/>
    <w:rsid w:val="00EC0939"/>
    <w:rsid w:val="00EC0AC6"/>
    <w:rsid w:val="00EC0B46"/>
    <w:rsid w:val="00EC48B9"/>
    <w:rsid w:val="00EC6431"/>
    <w:rsid w:val="00ED03A2"/>
    <w:rsid w:val="00ED0420"/>
    <w:rsid w:val="00ED0DA9"/>
    <w:rsid w:val="00ED1A22"/>
    <w:rsid w:val="00ED2A2B"/>
    <w:rsid w:val="00ED368D"/>
    <w:rsid w:val="00ED4385"/>
    <w:rsid w:val="00ED4787"/>
    <w:rsid w:val="00EE2127"/>
    <w:rsid w:val="00EE2BAA"/>
    <w:rsid w:val="00EE40BA"/>
    <w:rsid w:val="00EE56BD"/>
    <w:rsid w:val="00EE637B"/>
    <w:rsid w:val="00EF2994"/>
    <w:rsid w:val="00EF4BB7"/>
    <w:rsid w:val="00EF54A7"/>
    <w:rsid w:val="00EF7136"/>
    <w:rsid w:val="00EF7148"/>
    <w:rsid w:val="00F008EF"/>
    <w:rsid w:val="00F014C1"/>
    <w:rsid w:val="00F0213D"/>
    <w:rsid w:val="00F049E7"/>
    <w:rsid w:val="00F10506"/>
    <w:rsid w:val="00F13C1A"/>
    <w:rsid w:val="00F13CCA"/>
    <w:rsid w:val="00F253B3"/>
    <w:rsid w:val="00F257FC"/>
    <w:rsid w:val="00F300ED"/>
    <w:rsid w:val="00F31341"/>
    <w:rsid w:val="00F32BB2"/>
    <w:rsid w:val="00F337CD"/>
    <w:rsid w:val="00F3635A"/>
    <w:rsid w:val="00F372A6"/>
    <w:rsid w:val="00F43F39"/>
    <w:rsid w:val="00F44C4A"/>
    <w:rsid w:val="00F51556"/>
    <w:rsid w:val="00F53501"/>
    <w:rsid w:val="00F5537C"/>
    <w:rsid w:val="00F57E80"/>
    <w:rsid w:val="00F61CE3"/>
    <w:rsid w:val="00F63F6A"/>
    <w:rsid w:val="00F644AE"/>
    <w:rsid w:val="00F71531"/>
    <w:rsid w:val="00F74AED"/>
    <w:rsid w:val="00F75638"/>
    <w:rsid w:val="00F759B8"/>
    <w:rsid w:val="00F770B2"/>
    <w:rsid w:val="00F816CF"/>
    <w:rsid w:val="00F81B14"/>
    <w:rsid w:val="00F83A2A"/>
    <w:rsid w:val="00F85EAD"/>
    <w:rsid w:val="00F90D15"/>
    <w:rsid w:val="00F91679"/>
    <w:rsid w:val="00F91715"/>
    <w:rsid w:val="00F95108"/>
    <w:rsid w:val="00F9557B"/>
    <w:rsid w:val="00F95AFD"/>
    <w:rsid w:val="00F9627E"/>
    <w:rsid w:val="00F96C67"/>
    <w:rsid w:val="00F9726B"/>
    <w:rsid w:val="00F97380"/>
    <w:rsid w:val="00FA175D"/>
    <w:rsid w:val="00FA3DF7"/>
    <w:rsid w:val="00FA4136"/>
    <w:rsid w:val="00FA5FE5"/>
    <w:rsid w:val="00FB1DB2"/>
    <w:rsid w:val="00FB4705"/>
    <w:rsid w:val="00FB5306"/>
    <w:rsid w:val="00FB6F21"/>
    <w:rsid w:val="00FC0224"/>
    <w:rsid w:val="00FC1355"/>
    <w:rsid w:val="00FC616E"/>
    <w:rsid w:val="00FC7B6E"/>
    <w:rsid w:val="00FD1053"/>
    <w:rsid w:val="00FD3E8A"/>
    <w:rsid w:val="00FD72DE"/>
    <w:rsid w:val="00FE0544"/>
    <w:rsid w:val="00FE150A"/>
    <w:rsid w:val="00FE17D7"/>
    <w:rsid w:val="00FE18FC"/>
    <w:rsid w:val="00FE194A"/>
    <w:rsid w:val="00FE4E78"/>
    <w:rsid w:val="00FE7860"/>
    <w:rsid w:val="00FF0223"/>
    <w:rsid w:val="00FF0731"/>
    <w:rsid w:val="00FF0C43"/>
    <w:rsid w:val="00FF2D39"/>
    <w:rsid w:val="00FF52D1"/>
    <w:rsid w:val="00FF60B4"/>
    <w:rsid w:val="00FF668A"/>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4D6A950F-FD4C-406E-BBDD-4ADE3744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En-tête-1,En-tête-2,hd,Header 2,Viršutinis kolontitulas Diagrama,Char Diagrama,HEADER_EN"/>
    <w:basedOn w:val="Normal"/>
    <w:link w:val="HeaderChar"/>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En-tête-1 Char,En-tête-2 Char,hd Char,Header 2 Char,Char Diagrama Char"/>
    <w:basedOn w:val="DefaultParagraphFont"/>
    <w:link w:val="Header"/>
    <w:rsid w:val="0045220C"/>
    <w:rPr>
      <w:sz w:val="24"/>
      <w:szCs w:val="24"/>
      <w:lang w:val="en-US" w:eastAsia="en-US"/>
    </w:rPr>
  </w:style>
  <w:style w:type="paragraph" w:styleId="Footer">
    <w:name w:val="footer"/>
    <w:aliases w:val="dokum. paiesk. nuor."/>
    <w:basedOn w:val="Normal"/>
    <w:link w:val="FooterChar"/>
    <w:uiPriority w:val="99"/>
    <w:unhideWhenUsed/>
    <w:rsid w:val="0045220C"/>
    <w:pPr>
      <w:tabs>
        <w:tab w:val="center" w:pos="4819"/>
        <w:tab w:val="right" w:pos="9638"/>
      </w:tabs>
    </w:pPr>
  </w:style>
  <w:style w:type="character" w:customStyle="1" w:styleId="FooterChar">
    <w:name w:val="Footer Char"/>
    <w:aliases w:val="dokum. paiesk. nuo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Sąrašo pastraipa,Bullet"/>
    <w:basedOn w:val="Normal"/>
    <w:link w:val="ListParagraphChar"/>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unhideWhenUsed/>
    <w:rsid w:val="00872478"/>
    <w:rPr>
      <w:sz w:val="20"/>
      <w:szCs w:val="20"/>
    </w:rPr>
  </w:style>
  <w:style w:type="character" w:customStyle="1" w:styleId="CommentTextChar">
    <w:name w:val="Comment Text Char"/>
    <w:basedOn w:val="DefaultParagraphFont"/>
    <w:link w:val="CommentText"/>
    <w:uiPriority w:val="99"/>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paragraph" w:customStyle="1" w:styleId="BodyText1">
    <w:name w:val="Body Text1"/>
    <w:rsid w:val="00977E44"/>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
    <w:name w:val="linija"/>
    <w:basedOn w:val="Normal"/>
    <w:rsid w:val="00977E4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BodyText">
    <w:name w:val="Body Text"/>
    <w:basedOn w:val="Normal"/>
    <w:link w:val="BodyTextChar"/>
    <w:uiPriority w:val="1"/>
    <w:qFormat/>
    <w:rsid w:val="00F5537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4"/>
    </w:pPr>
    <w:rPr>
      <w:rFonts w:eastAsia="Times New Roman"/>
      <w:bdr w:val="none" w:sz="0" w:space="0" w:color="auto"/>
      <w:lang w:val="lt-LT"/>
    </w:rPr>
  </w:style>
  <w:style w:type="character" w:customStyle="1" w:styleId="BodyTextChar">
    <w:name w:val="Body Text Char"/>
    <w:basedOn w:val="DefaultParagraphFont"/>
    <w:link w:val="BodyText"/>
    <w:uiPriority w:val="1"/>
    <w:rsid w:val="00F5537C"/>
    <w:rPr>
      <w:rFonts w:eastAsia="Times New Roman"/>
      <w:sz w:val="24"/>
      <w:szCs w:val="24"/>
      <w:bdr w:val="none" w:sz="0" w:space="0" w:color="auto"/>
      <w:lang w:eastAsia="en-US"/>
    </w:rPr>
  </w:style>
  <w:style w:type="character" w:styleId="UnresolvedMention">
    <w:name w:val="Unresolved Mention"/>
    <w:basedOn w:val="DefaultParagraphFont"/>
    <w:uiPriority w:val="99"/>
    <w:semiHidden/>
    <w:unhideWhenUsed/>
    <w:rsid w:val="00576923"/>
    <w:rPr>
      <w:color w:val="605E5C"/>
      <w:shd w:val="clear" w:color="auto" w:fill="E1DFDD"/>
    </w:rPr>
  </w:style>
  <w:style w:type="character" w:styleId="PageNumber">
    <w:name w:val="page number"/>
    <w:basedOn w:val="DefaultParagraphFont"/>
    <w:rsid w:val="00072082"/>
  </w:style>
  <w:style w:type="table" w:styleId="TableGrid">
    <w:name w:val="Table Grid"/>
    <w:basedOn w:val="TableNormal"/>
    <w:uiPriority w:val="39"/>
    <w:rsid w:val="00AA27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AA27EA"/>
    <w:rPr>
      <w:rFonts w:asciiTheme="minorHAnsi" w:eastAsiaTheme="minorHAnsi" w:hAnsiTheme="minorHAnsi" w:cstheme="minorBidi"/>
      <w:sz w:val="22"/>
      <w:szCs w:val="22"/>
      <w:bdr w:val="none" w:sz="0" w:space="0" w:color="auto"/>
      <w:lang w:eastAsia="en-US"/>
    </w:rPr>
  </w:style>
  <w:style w:type="table" w:customStyle="1" w:styleId="TableGrid14">
    <w:name w:val="Table Grid14"/>
    <w:basedOn w:val="TableNormal"/>
    <w:uiPriority w:val="59"/>
    <w:rsid w:val="00AB7D1E"/>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frame="1"/>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E786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BodyA">
    <w:name w:val="Body A"/>
    <w:rsid w:val="006E149A"/>
    <w:pPr>
      <w:spacing w:line="312" w:lineRule="auto"/>
    </w:pPr>
    <w:rPr>
      <w:rFonts w:ascii="Helvetica Neue Light" w:eastAsia="Helvetica Neue Light" w:hAnsi="Helvetica Neue Light" w:cs="Helvetica Neue Light"/>
      <w:color w:val="000000"/>
      <w:u w:color="000000"/>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uiPriority w:val="99"/>
    <w:semiHidden/>
    <w:unhideWhenUsed/>
    <w:rsid w:val="001D34C0"/>
    <w:pPr>
      <w:spacing w:after="120" w:line="480" w:lineRule="auto"/>
      <w:ind w:left="283"/>
    </w:pPr>
  </w:style>
  <w:style w:type="character" w:customStyle="1" w:styleId="BodyTextIndent2Char">
    <w:name w:val="Body Text Indent 2 Char"/>
    <w:basedOn w:val="DefaultParagraphFont"/>
    <w:link w:val="BodyTextIndent2"/>
    <w:uiPriority w:val="99"/>
    <w:semiHidden/>
    <w:rsid w:val="001D34C0"/>
    <w:rPr>
      <w:sz w:val="24"/>
      <w:szCs w:val="24"/>
      <w:lang w:val="en-US" w:eastAsia="en-US"/>
    </w:rPr>
  </w:style>
  <w:style w:type="character" w:customStyle="1" w:styleId="FootnoteTextChar">
    <w:name w:val="Footnote Text Char"/>
    <w:aliases w:val="Diagrama1 Char"/>
    <w:basedOn w:val="DefaultParagraphFont"/>
    <w:link w:val="FootnoteText"/>
    <w:uiPriority w:val="99"/>
    <w:semiHidden/>
    <w:locked/>
    <w:rsid w:val="001D34C0"/>
    <w:rPr>
      <w:rFonts w:ascii="Calibri" w:eastAsia="Times New Roman" w:hAnsi="Calibri"/>
    </w:rPr>
  </w:style>
  <w:style w:type="paragraph" w:styleId="FootnoteText">
    <w:name w:val="footnote text"/>
    <w:aliases w:val="Diagrama1"/>
    <w:basedOn w:val="Normal"/>
    <w:link w:val="FootnoteTextChar"/>
    <w:uiPriority w:val="99"/>
    <w:semiHidden/>
    <w:unhideWhenUsed/>
    <w:rsid w:val="001D34C0"/>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Times New Roman" w:hAnsi="Calibri"/>
      <w:sz w:val="20"/>
      <w:szCs w:val="20"/>
      <w:lang w:val="lt-LT" w:eastAsia="lt-LT"/>
    </w:rPr>
  </w:style>
  <w:style w:type="character" w:customStyle="1" w:styleId="FootnoteTextChar1">
    <w:name w:val="Footnote Text Char1"/>
    <w:basedOn w:val="DefaultParagraphFont"/>
    <w:uiPriority w:val="99"/>
    <w:semiHidden/>
    <w:rsid w:val="001D34C0"/>
    <w:rPr>
      <w:lang w:val="en-US" w:eastAsia="en-US"/>
    </w:rPr>
  </w:style>
  <w:style w:type="character" w:customStyle="1" w:styleId="Lentelsuraas2">
    <w:name w:val="Lentelės u˛raas (2)"/>
    <w:basedOn w:val="DefaultParagraphFont"/>
    <w:rsid w:val="001D34C0"/>
    <w:rPr>
      <w:rFonts w:ascii="Times New Roman" w:hAnsi="Times New Roman" w:cs="Times New Roman" w:hint="default"/>
      <w:spacing w:val="0"/>
      <w:sz w:val="22"/>
      <w:szCs w:val="22"/>
    </w:rPr>
  </w:style>
  <w:style w:type="table" w:customStyle="1" w:styleId="Lentelstinklelis21">
    <w:name w:val="Lentelės tinklelis21"/>
    <w:basedOn w:val="TableNormal"/>
    <w:uiPriority w:val="59"/>
    <w:rsid w:val="001D34C0"/>
    <w:pPr>
      <w:pBdr>
        <w:top w:val="none" w:sz="0" w:space="0" w:color="auto"/>
        <w:left w:val="none" w:sz="0" w:space="0" w:color="auto"/>
        <w:bottom w:val="none" w:sz="0" w:space="0" w:color="auto"/>
        <w:right w:val="none" w:sz="0" w:space="0" w:color="auto"/>
        <w:between w:val="none" w:sz="0" w:space="0" w:color="auto"/>
        <w:bar w:val="none" w:sz="0" w:color="auto"/>
      </w:pBdr>
    </w:pPr>
    <w:rPr>
      <w:rFonts w:ascii="Liberation Sans" w:eastAsia="Liberation Sans" w:hAnsi="Liberation Sans" w:cs="Segoe UI"/>
      <w:sz w:val="22"/>
      <w:szCs w:val="22"/>
      <w:bdr w:val="none" w:sz="0" w:space="0" w:color="aut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eeForm">
    <w:name w:val="Free Form"/>
    <w:rsid w:val="000C3A0B"/>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Neue" w:eastAsia="Helvetica Neue" w:hAnsi="Helvetica Neue" w:cs="Helvetica Neue"/>
      <w:color w:val="413F3C"/>
      <w:sz w:val="16"/>
      <w:szCs w:val="16"/>
      <w:u w:color="413F3C"/>
      <w:bdr w:val="none" w:sz="0" w:space="0" w:color="auto"/>
      <w:lang w:val="en-US" w:eastAsia="en-US"/>
    </w:rPr>
  </w:style>
  <w:style w:type="character" w:styleId="Emphasis">
    <w:name w:val="Emphasis"/>
    <w:basedOn w:val="DefaultParagraphFont"/>
    <w:uiPriority w:val="20"/>
    <w:qFormat/>
    <w:rsid w:val="00B524D5"/>
    <w:rPr>
      <w:i/>
      <w:iCs/>
    </w:rPr>
  </w:style>
  <w:style w:type="character" w:styleId="Strong">
    <w:name w:val="Strong"/>
    <w:basedOn w:val="DefaultParagraphFont"/>
    <w:uiPriority w:val="22"/>
    <w:qFormat/>
    <w:rsid w:val="00B524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6070">
      <w:bodyDiv w:val="1"/>
      <w:marLeft w:val="0"/>
      <w:marRight w:val="0"/>
      <w:marTop w:val="0"/>
      <w:marBottom w:val="0"/>
      <w:divBdr>
        <w:top w:val="none" w:sz="0" w:space="0" w:color="auto"/>
        <w:left w:val="none" w:sz="0" w:space="0" w:color="auto"/>
        <w:bottom w:val="none" w:sz="0" w:space="0" w:color="auto"/>
        <w:right w:val="none" w:sz="0" w:space="0" w:color="auto"/>
      </w:divBdr>
    </w:div>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70082698">
      <w:bodyDiv w:val="1"/>
      <w:marLeft w:val="0"/>
      <w:marRight w:val="0"/>
      <w:marTop w:val="0"/>
      <w:marBottom w:val="0"/>
      <w:divBdr>
        <w:top w:val="none" w:sz="0" w:space="0" w:color="auto"/>
        <w:left w:val="none" w:sz="0" w:space="0" w:color="auto"/>
        <w:bottom w:val="none" w:sz="0" w:space="0" w:color="auto"/>
        <w:right w:val="none" w:sz="0" w:space="0" w:color="auto"/>
      </w:divBdr>
      <w:divsChild>
        <w:div w:id="1848589998">
          <w:marLeft w:val="0"/>
          <w:marRight w:val="0"/>
          <w:marTop w:val="0"/>
          <w:marBottom w:val="0"/>
          <w:divBdr>
            <w:top w:val="none" w:sz="0" w:space="0" w:color="auto"/>
            <w:left w:val="none" w:sz="0" w:space="0" w:color="auto"/>
            <w:bottom w:val="none" w:sz="0" w:space="0" w:color="auto"/>
            <w:right w:val="none" w:sz="0" w:space="0" w:color="auto"/>
          </w:divBdr>
        </w:div>
        <w:div w:id="1142768686">
          <w:marLeft w:val="0"/>
          <w:marRight w:val="0"/>
          <w:marTop w:val="0"/>
          <w:marBottom w:val="0"/>
          <w:divBdr>
            <w:top w:val="none" w:sz="0" w:space="0" w:color="auto"/>
            <w:left w:val="none" w:sz="0" w:space="0" w:color="auto"/>
            <w:bottom w:val="none" w:sz="0" w:space="0" w:color="auto"/>
            <w:right w:val="none" w:sz="0" w:space="0" w:color="auto"/>
          </w:divBdr>
        </w:div>
        <w:div w:id="699400888">
          <w:marLeft w:val="0"/>
          <w:marRight w:val="0"/>
          <w:marTop w:val="0"/>
          <w:marBottom w:val="0"/>
          <w:divBdr>
            <w:top w:val="none" w:sz="0" w:space="0" w:color="auto"/>
            <w:left w:val="none" w:sz="0" w:space="0" w:color="auto"/>
            <w:bottom w:val="none" w:sz="0" w:space="0" w:color="auto"/>
            <w:right w:val="none" w:sz="0" w:space="0" w:color="auto"/>
          </w:divBdr>
        </w:div>
        <w:div w:id="1512796111">
          <w:marLeft w:val="0"/>
          <w:marRight w:val="0"/>
          <w:marTop w:val="0"/>
          <w:marBottom w:val="0"/>
          <w:divBdr>
            <w:top w:val="none" w:sz="0" w:space="0" w:color="auto"/>
            <w:left w:val="none" w:sz="0" w:space="0" w:color="auto"/>
            <w:bottom w:val="none" w:sz="0" w:space="0" w:color="auto"/>
            <w:right w:val="none" w:sz="0" w:space="0" w:color="auto"/>
          </w:divBdr>
        </w:div>
        <w:div w:id="139880836">
          <w:marLeft w:val="0"/>
          <w:marRight w:val="0"/>
          <w:marTop w:val="0"/>
          <w:marBottom w:val="0"/>
          <w:divBdr>
            <w:top w:val="none" w:sz="0" w:space="0" w:color="auto"/>
            <w:left w:val="none" w:sz="0" w:space="0" w:color="auto"/>
            <w:bottom w:val="none" w:sz="0" w:space="0" w:color="auto"/>
            <w:right w:val="none" w:sz="0" w:space="0" w:color="auto"/>
          </w:divBdr>
        </w:div>
        <w:div w:id="82917448">
          <w:marLeft w:val="0"/>
          <w:marRight w:val="0"/>
          <w:marTop w:val="0"/>
          <w:marBottom w:val="0"/>
          <w:divBdr>
            <w:top w:val="none" w:sz="0" w:space="0" w:color="auto"/>
            <w:left w:val="none" w:sz="0" w:space="0" w:color="auto"/>
            <w:bottom w:val="none" w:sz="0" w:space="0" w:color="auto"/>
            <w:right w:val="none" w:sz="0" w:space="0" w:color="auto"/>
          </w:divBdr>
        </w:div>
        <w:div w:id="1279532988">
          <w:marLeft w:val="0"/>
          <w:marRight w:val="140"/>
          <w:marTop w:val="240"/>
          <w:marBottom w:val="240"/>
          <w:divBdr>
            <w:top w:val="none" w:sz="0" w:space="0" w:color="auto"/>
            <w:left w:val="none" w:sz="0" w:space="0" w:color="auto"/>
            <w:bottom w:val="none" w:sz="0" w:space="0" w:color="auto"/>
            <w:right w:val="none" w:sz="0" w:space="0" w:color="auto"/>
          </w:divBdr>
        </w:div>
        <w:div w:id="1843086624">
          <w:marLeft w:val="0"/>
          <w:marRight w:val="140"/>
          <w:marTop w:val="240"/>
          <w:marBottom w:val="240"/>
          <w:divBdr>
            <w:top w:val="none" w:sz="0" w:space="0" w:color="auto"/>
            <w:left w:val="none" w:sz="0" w:space="0" w:color="auto"/>
            <w:bottom w:val="none" w:sz="0" w:space="0" w:color="auto"/>
            <w:right w:val="none" w:sz="0" w:space="0" w:color="auto"/>
          </w:divBdr>
        </w:div>
        <w:div w:id="1872718277">
          <w:marLeft w:val="0"/>
          <w:marRight w:val="140"/>
          <w:marTop w:val="240"/>
          <w:marBottom w:val="240"/>
          <w:divBdr>
            <w:top w:val="none" w:sz="0" w:space="0" w:color="auto"/>
            <w:left w:val="none" w:sz="0" w:space="0" w:color="auto"/>
            <w:bottom w:val="none" w:sz="0" w:space="0" w:color="auto"/>
            <w:right w:val="none" w:sz="0" w:space="0" w:color="auto"/>
          </w:divBdr>
        </w:div>
        <w:div w:id="1211382437">
          <w:marLeft w:val="0"/>
          <w:marRight w:val="0"/>
          <w:marTop w:val="0"/>
          <w:marBottom w:val="0"/>
          <w:divBdr>
            <w:top w:val="none" w:sz="0" w:space="0" w:color="auto"/>
            <w:left w:val="none" w:sz="0" w:space="0" w:color="auto"/>
            <w:bottom w:val="none" w:sz="0" w:space="0" w:color="auto"/>
            <w:right w:val="none" w:sz="0" w:space="0" w:color="auto"/>
          </w:divBdr>
        </w:div>
        <w:div w:id="1723208703">
          <w:marLeft w:val="0"/>
          <w:marRight w:val="0"/>
          <w:marTop w:val="0"/>
          <w:marBottom w:val="0"/>
          <w:divBdr>
            <w:top w:val="none" w:sz="0" w:space="0" w:color="auto"/>
            <w:left w:val="none" w:sz="0" w:space="0" w:color="auto"/>
            <w:bottom w:val="none" w:sz="0" w:space="0" w:color="auto"/>
            <w:right w:val="none" w:sz="0" w:space="0" w:color="auto"/>
          </w:divBdr>
        </w:div>
        <w:div w:id="936601654">
          <w:marLeft w:val="0"/>
          <w:marRight w:val="0"/>
          <w:marTop w:val="0"/>
          <w:marBottom w:val="0"/>
          <w:divBdr>
            <w:top w:val="none" w:sz="0" w:space="0" w:color="auto"/>
            <w:left w:val="none" w:sz="0" w:space="0" w:color="auto"/>
            <w:bottom w:val="none" w:sz="0" w:space="0" w:color="auto"/>
            <w:right w:val="none" w:sz="0" w:space="0" w:color="auto"/>
          </w:divBdr>
        </w:div>
        <w:div w:id="65301057">
          <w:marLeft w:val="0"/>
          <w:marRight w:val="0"/>
          <w:marTop w:val="0"/>
          <w:marBottom w:val="0"/>
          <w:divBdr>
            <w:top w:val="none" w:sz="0" w:space="0" w:color="auto"/>
            <w:left w:val="none" w:sz="0" w:space="0" w:color="auto"/>
            <w:bottom w:val="none" w:sz="0" w:space="0" w:color="auto"/>
            <w:right w:val="none" w:sz="0" w:space="0" w:color="auto"/>
          </w:divBdr>
        </w:div>
      </w:divsChild>
    </w:div>
    <w:div w:id="108359632">
      <w:bodyDiv w:val="1"/>
      <w:marLeft w:val="0"/>
      <w:marRight w:val="0"/>
      <w:marTop w:val="0"/>
      <w:marBottom w:val="0"/>
      <w:divBdr>
        <w:top w:val="none" w:sz="0" w:space="0" w:color="auto"/>
        <w:left w:val="none" w:sz="0" w:space="0" w:color="auto"/>
        <w:bottom w:val="none" w:sz="0" w:space="0" w:color="auto"/>
        <w:right w:val="none" w:sz="0" w:space="0" w:color="auto"/>
      </w:divBdr>
    </w:div>
    <w:div w:id="244805599">
      <w:bodyDiv w:val="1"/>
      <w:marLeft w:val="0"/>
      <w:marRight w:val="0"/>
      <w:marTop w:val="0"/>
      <w:marBottom w:val="0"/>
      <w:divBdr>
        <w:top w:val="none" w:sz="0" w:space="0" w:color="auto"/>
        <w:left w:val="none" w:sz="0" w:space="0" w:color="auto"/>
        <w:bottom w:val="none" w:sz="0" w:space="0" w:color="auto"/>
        <w:right w:val="none" w:sz="0" w:space="0" w:color="auto"/>
      </w:divBdr>
    </w:div>
    <w:div w:id="311182668">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420298403">
      <w:bodyDiv w:val="1"/>
      <w:marLeft w:val="0"/>
      <w:marRight w:val="0"/>
      <w:marTop w:val="0"/>
      <w:marBottom w:val="0"/>
      <w:divBdr>
        <w:top w:val="none" w:sz="0" w:space="0" w:color="auto"/>
        <w:left w:val="none" w:sz="0" w:space="0" w:color="auto"/>
        <w:bottom w:val="none" w:sz="0" w:space="0" w:color="auto"/>
        <w:right w:val="none" w:sz="0" w:space="0" w:color="auto"/>
      </w:divBdr>
    </w:div>
    <w:div w:id="576862853">
      <w:bodyDiv w:val="1"/>
      <w:marLeft w:val="0"/>
      <w:marRight w:val="0"/>
      <w:marTop w:val="0"/>
      <w:marBottom w:val="0"/>
      <w:divBdr>
        <w:top w:val="none" w:sz="0" w:space="0" w:color="auto"/>
        <w:left w:val="none" w:sz="0" w:space="0" w:color="auto"/>
        <w:bottom w:val="none" w:sz="0" w:space="0" w:color="auto"/>
        <w:right w:val="none" w:sz="0" w:space="0" w:color="auto"/>
      </w:divBdr>
    </w:div>
    <w:div w:id="611134436">
      <w:bodyDiv w:val="1"/>
      <w:marLeft w:val="0"/>
      <w:marRight w:val="0"/>
      <w:marTop w:val="0"/>
      <w:marBottom w:val="0"/>
      <w:divBdr>
        <w:top w:val="none" w:sz="0" w:space="0" w:color="auto"/>
        <w:left w:val="none" w:sz="0" w:space="0" w:color="auto"/>
        <w:bottom w:val="none" w:sz="0" w:space="0" w:color="auto"/>
        <w:right w:val="none" w:sz="0" w:space="0" w:color="auto"/>
      </w:divBdr>
    </w:div>
    <w:div w:id="649869335">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722949973">
      <w:bodyDiv w:val="1"/>
      <w:marLeft w:val="0"/>
      <w:marRight w:val="0"/>
      <w:marTop w:val="0"/>
      <w:marBottom w:val="0"/>
      <w:divBdr>
        <w:top w:val="none" w:sz="0" w:space="0" w:color="auto"/>
        <w:left w:val="none" w:sz="0" w:space="0" w:color="auto"/>
        <w:bottom w:val="none" w:sz="0" w:space="0" w:color="auto"/>
        <w:right w:val="none" w:sz="0" w:space="0" w:color="auto"/>
      </w:divBdr>
    </w:div>
    <w:div w:id="773670470">
      <w:bodyDiv w:val="1"/>
      <w:marLeft w:val="0"/>
      <w:marRight w:val="0"/>
      <w:marTop w:val="0"/>
      <w:marBottom w:val="0"/>
      <w:divBdr>
        <w:top w:val="none" w:sz="0" w:space="0" w:color="auto"/>
        <w:left w:val="none" w:sz="0" w:space="0" w:color="auto"/>
        <w:bottom w:val="none" w:sz="0" w:space="0" w:color="auto"/>
        <w:right w:val="none" w:sz="0" w:space="0" w:color="auto"/>
      </w:divBdr>
    </w:div>
    <w:div w:id="884877349">
      <w:bodyDiv w:val="1"/>
      <w:marLeft w:val="0"/>
      <w:marRight w:val="0"/>
      <w:marTop w:val="0"/>
      <w:marBottom w:val="0"/>
      <w:divBdr>
        <w:top w:val="none" w:sz="0" w:space="0" w:color="auto"/>
        <w:left w:val="none" w:sz="0" w:space="0" w:color="auto"/>
        <w:bottom w:val="none" w:sz="0" w:space="0" w:color="auto"/>
        <w:right w:val="none" w:sz="0" w:space="0" w:color="auto"/>
      </w:divBdr>
      <w:divsChild>
        <w:div w:id="1794784245">
          <w:marLeft w:val="0"/>
          <w:marRight w:val="0"/>
          <w:marTop w:val="0"/>
          <w:marBottom w:val="0"/>
          <w:divBdr>
            <w:top w:val="none" w:sz="0" w:space="0" w:color="auto"/>
            <w:left w:val="none" w:sz="0" w:space="0" w:color="auto"/>
            <w:bottom w:val="none" w:sz="0" w:space="0" w:color="auto"/>
            <w:right w:val="none" w:sz="0" w:space="0" w:color="auto"/>
          </w:divBdr>
          <w:divsChild>
            <w:div w:id="175415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92654">
      <w:bodyDiv w:val="1"/>
      <w:marLeft w:val="0"/>
      <w:marRight w:val="0"/>
      <w:marTop w:val="0"/>
      <w:marBottom w:val="0"/>
      <w:divBdr>
        <w:top w:val="none" w:sz="0" w:space="0" w:color="auto"/>
        <w:left w:val="none" w:sz="0" w:space="0" w:color="auto"/>
        <w:bottom w:val="none" w:sz="0" w:space="0" w:color="auto"/>
        <w:right w:val="none" w:sz="0" w:space="0" w:color="auto"/>
      </w:divBdr>
    </w:div>
    <w:div w:id="88980960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66397152">
      <w:bodyDiv w:val="1"/>
      <w:marLeft w:val="0"/>
      <w:marRight w:val="0"/>
      <w:marTop w:val="0"/>
      <w:marBottom w:val="0"/>
      <w:divBdr>
        <w:top w:val="none" w:sz="0" w:space="0" w:color="auto"/>
        <w:left w:val="none" w:sz="0" w:space="0" w:color="auto"/>
        <w:bottom w:val="none" w:sz="0" w:space="0" w:color="auto"/>
        <w:right w:val="none" w:sz="0" w:space="0" w:color="auto"/>
      </w:divBdr>
    </w:div>
    <w:div w:id="973751757">
      <w:bodyDiv w:val="1"/>
      <w:marLeft w:val="0"/>
      <w:marRight w:val="0"/>
      <w:marTop w:val="0"/>
      <w:marBottom w:val="0"/>
      <w:divBdr>
        <w:top w:val="none" w:sz="0" w:space="0" w:color="auto"/>
        <w:left w:val="none" w:sz="0" w:space="0" w:color="auto"/>
        <w:bottom w:val="none" w:sz="0" w:space="0" w:color="auto"/>
        <w:right w:val="none" w:sz="0" w:space="0" w:color="auto"/>
      </w:divBdr>
    </w:div>
    <w:div w:id="1013800950">
      <w:bodyDiv w:val="1"/>
      <w:marLeft w:val="0"/>
      <w:marRight w:val="0"/>
      <w:marTop w:val="0"/>
      <w:marBottom w:val="0"/>
      <w:divBdr>
        <w:top w:val="none" w:sz="0" w:space="0" w:color="auto"/>
        <w:left w:val="none" w:sz="0" w:space="0" w:color="auto"/>
        <w:bottom w:val="none" w:sz="0" w:space="0" w:color="auto"/>
        <w:right w:val="none" w:sz="0" w:space="0" w:color="auto"/>
      </w:divBdr>
    </w:div>
    <w:div w:id="1185291414">
      <w:bodyDiv w:val="1"/>
      <w:marLeft w:val="0"/>
      <w:marRight w:val="0"/>
      <w:marTop w:val="0"/>
      <w:marBottom w:val="0"/>
      <w:divBdr>
        <w:top w:val="none" w:sz="0" w:space="0" w:color="auto"/>
        <w:left w:val="none" w:sz="0" w:space="0" w:color="auto"/>
        <w:bottom w:val="none" w:sz="0" w:space="0" w:color="auto"/>
        <w:right w:val="none" w:sz="0" w:space="0" w:color="auto"/>
      </w:divBdr>
    </w:div>
    <w:div w:id="1187988538">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356346935">
      <w:bodyDiv w:val="1"/>
      <w:marLeft w:val="0"/>
      <w:marRight w:val="0"/>
      <w:marTop w:val="0"/>
      <w:marBottom w:val="0"/>
      <w:divBdr>
        <w:top w:val="none" w:sz="0" w:space="0" w:color="auto"/>
        <w:left w:val="none" w:sz="0" w:space="0" w:color="auto"/>
        <w:bottom w:val="none" w:sz="0" w:space="0" w:color="auto"/>
        <w:right w:val="none" w:sz="0" w:space="0" w:color="auto"/>
      </w:divBdr>
    </w:div>
    <w:div w:id="1395002715">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539589125">
      <w:bodyDiv w:val="1"/>
      <w:marLeft w:val="0"/>
      <w:marRight w:val="0"/>
      <w:marTop w:val="0"/>
      <w:marBottom w:val="0"/>
      <w:divBdr>
        <w:top w:val="none" w:sz="0" w:space="0" w:color="auto"/>
        <w:left w:val="none" w:sz="0" w:space="0" w:color="auto"/>
        <w:bottom w:val="none" w:sz="0" w:space="0" w:color="auto"/>
        <w:right w:val="none" w:sz="0" w:space="0" w:color="auto"/>
      </w:divBdr>
    </w:div>
    <w:div w:id="1552232351">
      <w:bodyDiv w:val="1"/>
      <w:marLeft w:val="0"/>
      <w:marRight w:val="0"/>
      <w:marTop w:val="0"/>
      <w:marBottom w:val="0"/>
      <w:divBdr>
        <w:top w:val="none" w:sz="0" w:space="0" w:color="auto"/>
        <w:left w:val="none" w:sz="0" w:space="0" w:color="auto"/>
        <w:bottom w:val="none" w:sz="0" w:space="0" w:color="auto"/>
        <w:right w:val="none" w:sz="0" w:space="0" w:color="auto"/>
      </w:divBdr>
    </w:div>
    <w:div w:id="162053102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01395043">
      <w:bodyDiv w:val="1"/>
      <w:marLeft w:val="0"/>
      <w:marRight w:val="0"/>
      <w:marTop w:val="0"/>
      <w:marBottom w:val="0"/>
      <w:divBdr>
        <w:top w:val="none" w:sz="0" w:space="0" w:color="auto"/>
        <w:left w:val="none" w:sz="0" w:space="0" w:color="auto"/>
        <w:bottom w:val="none" w:sz="0" w:space="0" w:color="auto"/>
        <w:right w:val="none" w:sz="0" w:space="0" w:color="auto"/>
      </w:divBdr>
    </w:div>
    <w:div w:id="1703551110">
      <w:bodyDiv w:val="1"/>
      <w:marLeft w:val="0"/>
      <w:marRight w:val="0"/>
      <w:marTop w:val="0"/>
      <w:marBottom w:val="0"/>
      <w:divBdr>
        <w:top w:val="none" w:sz="0" w:space="0" w:color="auto"/>
        <w:left w:val="none" w:sz="0" w:space="0" w:color="auto"/>
        <w:bottom w:val="none" w:sz="0" w:space="0" w:color="auto"/>
        <w:right w:val="none" w:sz="0" w:space="0" w:color="auto"/>
      </w:divBdr>
    </w:div>
    <w:div w:id="1707413586">
      <w:bodyDiv w:val="1"/>
      <w:marLeft w:val="0"/>
      <w:marRight w:val="0"/>
      <w:marTop w:val="0"/>
      <w:marBottom w:val="0"/>
      <w:divBdr>
        <w:top w:val="none" w:sz="0" w:space="0" w:color="auto"/>
        <w:left w:val="none" w:sz="0" w:space="0" w:color="auto"/>
        <w:bottom w:val="none" w:sz="0" w:space="0" w:color="auto"/>
        <w:right w:val="none" w:sz="0" w:space="0" w:color="auto"/>
      </w:divBdr>
    </w:div>
    <w:div w:id="1781299138">
      <w:bodyDiv w:val="1"/>
      <w:marLeft w:val="0"/>
      <w:marRight w:val="0"/>
      <w:marTop w:val="0"/>
      <w:marBottom w:val="0"/>
      <w:divBdr>
        <w:top w:val="none" w:sz="0" w:space="0" w:color="auto"/>
        <w:left w:val="none" w:sz="0" w:space="0" w:color="auto"/>
        <w:bottom w:val="none" w:sz="0" w:space="0" w:color="auto"/>
        <w:right w:val="none" w:sz="0" w:space="0" w:color="auto"/>
      </w:divBdr>
    </w:div>
    <w:div w:id="1858152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cencijavimas.lt/lis-epp-app/public"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seimas.lrs.lt/portal/legalAct/lt/TAD/b5cd6f229bb511ef955ff95815eb5ce5?positionInSearchResults=0&amp;searchModelUUID=9aa118ca-749b-4793-80fc-8b7764815458" TargetMode="External"/><Relationship Id="rId17" Type="http://schemas.openxmlformats.org/officeDocument/2006/relationships/hyperlink" Target="mailto:oleg.ulias@santa.lt" TargetMode="External"/><Relationship Id="rId2" Type="http://schemas.openxmlformats.org/officeDocument/2006/relationships/customXml" Target="../customXml/item2.xml"/><Relationship Id="rId16" Type="http://schemas.openxmlformats.org/officeDocument/2006/relationships/hyperlink" Target="mailto:oleg.ulias@sant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bertas.kupinas@santa.lt" TargetMode="External"/><Relationship Id="rId5" Type="http://schemas.openxmlformats.org/officeDocument/2006/relationships/numbering" Target="numbering.xml"/><Relationship Id="rId15" Type="http://schemas.openxmlformats.org/officeDocument/2006/relationships/hyperlink" Target="mailto:albertas.kupinas@sant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EE61C-F2EB-4DA6-B44A-06EACD250F87}">
  <ds:schemaRefs>
    <ds:schemaRef ds:uri="f49e6068-bfbb-45b5-a10d-f0dbcc85e324"/>
    <ds:schemaRef ds:uri="http://purl.org/dc/elements/1.1/"/>
    <ds:schemaRef ds:uri="http://purl.org/dc/terms/"/>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e837caa0-afb7-4aa4-bb78-fe31d9942acf"/>
    <ds:schemaRef ds:uri="http://www.w3.org/XML/1998/namespace"/>
  </ds:schemaRefs>
</ds:datastoreItem>
</file>

<file path=customXml/itemProps2.xml><?xml version="1.0" encoding="utf-8"?>
<ds:datastoreItem xmlns:ds="http://schemas.openxmlformats.org/officeDocument/2006/customXml" ds:itemID="{5CD36194-C5D4-40F5-8FB6-E53F5DFCD8BC}">
  <ds:schemaRefs>
    <ds:schemaRef ds:uri="http://schemas.microsoft.com/sharepoint/v3/contenttype/forms"/>
  </ds:schemaRefs>
</ds:datastoreItem>
</file>

<file path=customXml/itemProps3.xml><?xml version="1.0" encoding="utf-8"?>
<ds:datastoreItem xmlns:ds="http://schemas.openxmlformats.org/officeDocument/2006/customXml" ds:itemID="{32B20727-A20A-4639-A5C0-0D3B0F9BD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1B48D9-1F4D-4D60-AF7D-A4EF26365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Pages>
  <Words>41496</Words>
  <Characters>23654</Characters>
  <Application>Microsoft Office Word</Application>
  <DocSecurity>0</DocSecurity>
  <Lines>197</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Redas Laukys</dc:creator>
  <cp:keywords/>
  <dc:description/>
  <cp:lastModifiedBy>Rima Čereškaitė</cp:lastModifiedBy>
  <cp:revision>7</cp:revision>
  <cp:lastPrinted>2025-07-25T12:02:00Z</cp:lastPrinted>
  <dcterms:created xsi:type="dcterms:W3CDTF">2025-10-23T11:40:00Z</dcterms:created>
  <dcterms:modified xsi:type="dcterms:W3CDTF">2025-10-23T15:05:00Z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